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275CC" w14:textId="0F4710DE" w:rsidR="00CE2FCA" w:rsidRDefault="00D71122">
      <w:pPr>
        <w:pStyle w:val="BodyText"/>
        <w:rPr>
          <w:sz w:val="20"/>
        </w:rPr>
      </w:pPr>
      <w:r>
        <w:rPr>
          <w:noProof/>
        </w:rPr>
        <mc:AlternateContent>
          <mc:Choice Requires="wps">
            <w:drawing>
              <wp:anchor distT="0" distB="0" distL="114300" distR="114300" simplePos="0" relativeHeight="251659264" behindDoc="0" locked="0" layoutInCell="1" allowOverlap="1" wp14:anchorId="59301D1A" wp14:editId="5108FF60">
                <wp:simplePos x="0" y="0"/>
                <wp:positionH relativeFrom="column">
                  <wp:posOffset>3873500</wp:posOffset>
                </wp:positionH>
                <wp:positionV relativeFrom="paragraph">
                  <wp:posOffset>79375</wp:posOffset>
                </wp:positionV>
                <wp:extent cx="2705100" cy="1057275"/>
                <wp:effectExtent l="0" t="0" r="19050" b="28575"/>
                <wp:wrapNone/>
                <wp:docPr id="79424796" name="Text Box 2"/>
                <wp:cNvGraphicFramePr/>
                <a:graphic xmlns:a="http://schemas.openxmlformats.org/drawingml/2006/main">
                  <a:graphicData uri="http://schemas.microsoft.com/office/word/2010/wordprocessingShape">
                    <wps:wsp>
                      <wps:cNvSpPr txBox="1"/>
                      <wps:spPr>
                        <a:xfrm>
                          <a:off x="0" y="0"/>
                          <a:ext cx="2705100" cy="1057275"/>
                        </a:xfrm>
                        <a:prstGeom prst="rect">
                          <a:avLst/>
                        </a:prstGeom>
                        <a:solidFill>
                          <a:schemeClr val="lt1"/>
                        </a:solidFill>
                        <a:ln w="6350">
                          <a:solidFill>
                            <a:prstClr val="black"/>
                          </a:solidFill>
                        </a:ln>
                      </wps:spPr>
                      <wps:txbx>
                        <w:txbxContent>
                          <w:p w14:paraId="5A624F04" w14:textId="10CDE74F" w:rsidR="00D71122" w:rsidRDefault="00D71122">
                            <w:r>
                              <w:t xml:space="preserve">Approved: </w:t>
                            </w:r>
                            <w:r>
                              <w:rPr>
                                <w:noProof/>
                              </w:rPr>
                              <w:drawing>
                                <wp:inline distT="0" distB="0" distL="0" distR="0" wp14:anchorId="462F8C54" wp14:editId="345EBE4F">
                                  <wp:extent cx="1695450" cy="579120"/>
                                  <wp:effectExtent l="0" t="0" r="0" b="0"/>
                                  <wp:docPr id="1959064830"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064830" name="Picture 3">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695450" cy="579120"/>
                                          </a:xfrm>
                                          <a:prstGeom prst="rect">
                                            <a:avLst/>
                                          </a:prstGeom>
                                        </pic:spPr>
                                      </pic:pic>
                                    </a:graphicData>
                                  </a:graphic>
                                </wp:inline>
                              </w:drawing>
                            </w:r>
                          </w:p>
                          <w:p w14:paraId="38FCCBA3" w14:textId="1920BD62" w:rsidR="00D71122" w:rsidRDefault="00D71122">
                            <w:r>
                              <w:t>Date: April 2015</w:t>
                            </w:r>
                          </w:p>
                          <w:p w14:paraId="707EAF94" w14:textId="24D58C4C" w:rsidR="00D71122" w:rsidRDefault="00D71122">
                            <w:r>
                              <w:t>Reviewed: February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9301D1A" id="_x0000_t202" coordsize="21600,21600" o:spt="202" path="m,l,21600r21600,l21600,xe">
                <v:stroke joinstyle="miter"/>
                <v:path gradientshapeok="t" o:connecttype="rect"/>
              </v:shapetype>
              <v:shape id="Text Box 2" o:spid="_x0000_s1026" type="#_x0000_t202" style="position:absolute;margin-left:305pt;margin-top:6.25pt;width:213pt;height:8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" fillcolor="white [3201]" strokeweight=".5pt">
                <v:textbox>
                  <w:txbxContent>
                    <w:p w14:paraId="5A624F04" w14:textId="10CDE74F" w:rsidR="00D71122" w:rsidRDefault="00D71122">
                      <w:r>
                        <w:t xml:space="preserve">Approved: </w:t>
                      </w:r>
                      <w:r>
                        <w:rPr>
                          <w:noProof/>
                        </w:rPr>
                        <w:drawing>
                          <wp:inline distT="0" distB="0" distL="0" distR="0" wp14:anchorId="462F8C54" wp14:editId="345EBE4F">
                            <wp:extent cx="1695450" cy="579120"/>
                            <wp:effectExtent l="0" t="0" r="0" b="0"/>
                            <wp:docPr id="1959064830"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064830" name="Picture 3">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695450" cy="579120"/>
                                    </a:xfrm>
                                    <a:prstGeom prst="rect">
                                      <a:avLst/>
                                    </a:prstGeom>
                                  </pic:spPr>
                                </pic:pic>
                              </a:graphicData>
                            </a:graphic>
                          </wp:inline>
                        </w:drawing>
                      </w:r>
                    </w:p>
                    <w:p w14:paraId="38FCCBA3" w14:textId="1920BD62" w:rsidR="00D71122" w:rsidRDefault="00D71122">
                      <w:r>
                        <w:t>Date: April 2015</w:t>
                      </w:r>
                    </w:p>
                    <w:p w14:paraId="707EAF94" w14:textId="24D58C4C" w:rsidR="00D71122" w:rsidRDefault="00D71122">
                      <w:r>
                        <w:t>Reviewed: February 2025</w:t>
                      </w:r>
                    </w:p>
                  </w:txbxContent>
                </v:textbox>
              </v:shape>
            </w:pict>
          </mc:Fallback>
        </mc:AlternateContent>
      </w:r>
    </w:p>
    <w:p w14:paraId="0DA275CD" w14:textId="1C4EE9EC" w:rsidR="00CE2FCA" w:rsidRDefault="00CE2FCA">
      <w:pPr>
        <w:pStyle w:val="BodyText"/>
        <w:rPr>
          <w:sz w:val="20"/>
        </w:rPr>
      </w:pPr>
    </w:p>
    <w:p w14:paraId="0DA275CE" w14:textId="4FCE3DB5" w:rsidR="00CE2FCA" w:rsidRDefault="00CE2FCA">
      <w:pPr>
        <w:pStyle w:val="BodyText"/>
        <w:spacing w:before="7"/>
        <w:rPr>
          <w:sz w:val="16"/>
        </w:rPr>
      </w:pPr>
    </w:p>
    <w:p w14:paraId="0DA275CF" w14:textId="3A667296" w:rsidR="00CE2FCA" w:rsidRDefault="004C4030">
      <w:pPr>
        <w:pStyle w:val="Title"/>
        <w:spacing w:line="259" w:lineRule="auto"/>
      </w:pPr>
      <w:r>
        <w:t>Responding to Requests or Providing Information</w:t>
      </w:r>
      <w:r>
        <w:rPr>
          <w:spacing w:val="-11"/>
        </w:rPr>
        <w:t xml:space="preserve"> </w:t>
      </w:r>
      <w:r>
        <w:t>to</w:t>
      </w:r>
      <w:r>
        <w:rPr>
          <w:spacing w:val="-10"/>
        </w:rPr>
        <w:t xml:space="preserve"> </w:t>
      </w:r>
      <w:r>
        <w:t>Outside</w:t>
      </w:r>
      <w:r>
        <w:rPr>
          <w:spacing w:val="-11"/>
        </w:rPr>
        <w:t xml:space="preserve"> </w:t>
      </w:r>
      <w:r>
        <w:t>Agencies</w:t>
      </w:r>
      <w:r>
        <w:rPr>
          <w:spacing w:val="-10"/>
        </w:rPr>
        <w:t xml:space="preserve"> </w:t>
      </w:r>
      <w:r>
        <w:t>Policy</w:t>
      </w:r>
    </w:p>
    <w:p w14:paraId="0DA275D0" w14:textId="69D1BDF1" w:rsidR="00CE2FCA" w:rsidRDefault="004C4030">
      <w:pPr>
        <w:pStyle w:val="Heading1"/>
        <w:numPr>
          <w:ilvl w:val="0"/>
          <w:numId w:val="1"/>
        </w:numPr>
        <w:tabs>
          <w:tab w:val="left" w:pos="819"/>
          <w:tab w:val="left" w:pos="821"/>
        </w:tabs>
      </w:pPr>
      <w:r>
        <w:rPr>
          <w:spacing w:val="-2"/>
        </w:rPr>
        <w:t>Policy</w:t>
      </w:r>
    </w:p>
    <w:p w14:paraId="0DA275D1" w14:textId="45E22234" w:rsidR="00CE2FCA" w:rsidRDefault="004C4030">
      <w:pPr>
        <w:pStyle w:val="BodyText"/>
        <w:spacing w:before="180" w:line="259" w:lineRule="auto"/>
        <w:ind w:left="820" w:right="851"/>
      </w:pPr>
      <w:r>
        <w:t>On occasion an office within the Nebraska Probation System may be contacted by outside individuals</w:t>
      </w:r>
      <w:r>
        <w:rPr>
          <w:spacing w:val="-4"/>
        </w:rPr>
        <w:t xml:space="preserve"> </w:t>
      </w:r>
      <w:r>
        <w:t>or</w:t>
      </w:r>
      <w:r>
        <w:rPr>
          <w:spacing w:val="-4"/>
        </w:rPr>
        <w:t xml:space="preserve"> </w:t>
      </w:r>
      <w:r>
        <w:t>agencies</w:t>
      </w:r>
      <w:r>
        <w:rPr>
          <w:spacing w:val="-4"/>
        </w:rPr>
        <w:t xml:space="preserve"> </w:t>
      </w:r>
      <w:r>
        <w:t>seeking</w:t>
      </w:r>
      <w:r>
        <w:rPr>
          <w:spacing w:val="-4"/>
        </w:rPr>
        <w:t xml:space="preserve"> </w:t>
      </w:r>
      <w:r>
        <w:t>information</w:t>
      </w:r>
      <w:r>
        <w:rPr>
          <w:spacing w:val="-4"/>
        </w:rPr>
        <w:t xml:space="preserve"> </w:t>
      </w:r>
      <w:r>
        <w:t>regarding</w:t>
      </w:r>
      <w:r>
        <w:rPr>
          <w:spacing w:val="-4"/>
        </w:rPr>
        <w:t xml:space="preserve"> </w:t>
      </w:r>
      <w:r>
        <w:t>address,</w:t>
      </w:r>
      <w:r>
        <w:rPr>
          <w:spacing w:val="-4"/>
        </w:rPr>
        <w:t xml:space="preserve"> </w:t>
      </w:r>
      <w:r>
        <w:t>telephone</w:t>
      </w:r>
      <w:r>
        <w:rPr>
          <w:spacing w:val="-5"/>
        </w:rPr>
        <w:t xml:space="preserve"> </w:t>
      </w:r>
      <w:r>
        <w:t>number,</w:t>
      </w:r>
      <w:r>
        <w:rPr>
          <w:spacing w:val="-4"/>
        </w:rPr>
        <w:t xml:space="preserve"> </w:t>
      </w:r>
      <w:r>
        <w:t>employment</w:t>
      </w:r>
      <w:r>
        <w:rPr>
          <w:spacing w:val="-4"/>
        </w:rPr>
        <w:t xml:space="preserve"> </w:t>
      </w:r>
      <w:r>
        <w:t>or other personal information relating to the whereabouts or status of a probationer under our supervision or investigation.</w:t>
      </w:r>
    </w:p>
    <w:p w14:paraId="0DA275D2" w14:textId="77777777" w:rsidR="00CE2FCA" w:rsidRDefault="004C4030">
      <w:pPr>
        <w:pStyle w:val="BodyText"/>
        <w:spacing w:before="159" w:line="259" w:lineRule="auto"/>
        <w:ind w:left="820" w:right="1036"/>
      </w:pPr>
      <w:r>
        <w:t>At all times staff shall safeguard information. Any time a request for such information is received,</w:t>
      </w:r>
      <w:r>
        <w:rPr>
          <w:spacing w:val="-3"/>
        </w:rPr>
        <w:t xml:space="preserve"> </w:t>
      </w:r>
      <w:r>
        <w:t>the</w:t>
      </w:r>
      <w:r>
        <w:rPr>
          <w:spacing w:val="-3"/>
        </w:rPr>
        <w:t xml:space="preserve"> </w:t>
      </w:r>
      <w:r>
        <w:t>Chief</w:t>
      </w:r>
      <w:r>
        <w:rPr>
          <w:spacing w:val="-3"/>
        </w:rPr>
        <w:t xml:space="preserve"> </w:t>
      </w:r>
      <w:r>
        <w:t>Probation</w:t>
      </w:r>
      <w:r>
        <w:rPr>
          <w:spacing w:val="-3"/>
        </w:rPr>
        <w:t xml:space="preserve"> </w:t>
      </w:r>
      <w:r>
        <w:t>Officer</w:t>
      </w:r>
      <w:r>
        <w:rPr>
          <w:spacing w:val="-4"/>
        </w:rPr>
        <w:t xml:space="preserve"> </w:t>
      </w:r>
      <w:r>
        <w:t>and/or</w:t>
      </w:r>
      <w:r>
        <w:rPr>
          <w:spacing w:val="-3"/>
        </w:rPr>
        <w:t xml:space="preserve"> </w:t>
      </w:r>
      <w:r>
        <w:t>their</w:t>
      </w:r>
      <w:r>
        <w:rPr>
          <w:spacing w:val="-3"/>
        </w:rPr>
        <w:t xml:space="preserve"> </w:t>
      </w:r>
      <w:r>
        <w:t>designee</w:t>
      </w:r>
      <w:r>
        <w:rPr>
          <w:spacing w:val="-3"/>
        </w:rPr>
        <w:t xml:space="preserve"> </w:t>
      </w:r>
      <w:r>
        <w:t>shall</w:t>
      </w:r>
      <w:r>
        <w:rPr>
          <w:spacing w:val="-4"/>
        </w:rPr>
        <w:t xml:space="preserve"> </w:t>
      </w:r>
      <w:r>
        <w:t>be</w:t>
      </w:r>
      <w:r>
        <w:rPr>
          <w:spacing w:val="-3"/>
        </w:rPr>
        <w:t xml:space="preserve"> </w:t>
      </w:r>
      <w:r>
        <w:t>notified</w:t>
      </w:r>
      <w:r>
        <w:rPr>
          <w:spacing w:val="-3"/>
        </w:rPr>
        <w:t xml:space="preserve"> </w:t>
      </w:r>
      <w:r>
        <w:t>and</w:t>
      </w:r>
      <w:r>
        <w:rPr>
          <w:spacing w:val="-3"/>
        </w:rPr>
        <w:t xml:space="preserve"> </w:t>
      </w:r>
      <w:r>
        <w:t>will</w:t>
      </w:r>
      <w:r>
        <w:rPr>
          <w:spacing w:val="-3"/>
        </w:rPr>
        <w:t xml:space="preserve"> </w:t>
      </w:r>
      <w:r>
        <w:t>provide direction regarding further action.</w:t>
      </w:r>
    </w:p>
    <w:p w14:paraId="0DA275D3" w14:textId="77777777" w:rsidR="00CE2FCA" w:rsidRDefault="004C4030">
      <w:pPr>
        <w:pStyle w:val="BodyText"/>
        <w:spacing w:before="160" w:line="259" w:lineRule="auto"/>
        <w:ind w:left="820" w:right="851"/>
      </w:pPr>
      <w:r>
        <w:t>If the request for information relates to active, verified warrants, other valid Court-orders, on- going</w:t>
      </w:r>
      <w:r>
        <w:rPr>
          <w:spacing w:val="-3"/>
        </w:rPr>
        <w:t xml:space="preserve"> </w:t>
      </w:r>
      <w:r>
        <w:t>investigations</w:t>
      </w:r>
      <w:r>
        <w:rPr>
          <w:spacing w:val="-3"/>
        </w:rPr>
        <w:t xml:space="preserve"> </w:t>
      </w:r>
      <w:r>
        <w:t>that</w:t>
      </w:r>
      <w:r>
        <w:rPr>
          <w:spacing w:val="-3"/>
        </w:rPr>
        <w:t xml:space="preserve"> </w:t>
      </w:r>
      <w:r>
        <w:t>are</w:t>
      </w:r>
      <w:r>
        <w:rPr>
          <w:spacing w:val="-3"/>
        </w:rPr>
        <w:t xml:space="preserve"> </w:t>
      </w:r>
      <w:r>
        <w:t>matters</w:t>
      </w:r>
      <w:r>
        <w:rPr>
          <w:spacing w:val="-3"/>
        </w:rPr>
        <w:t xml:space="preserve"> </w:t>
      </w:r>
      <w:r>
        <w:t>of</w:t>
      </w:r>
      <w:r>
        <w:rPr>
          <w:spacing w:val="-3"/>
        </w:rPr>
        <w:t xml:space="preserve"> </w:t>
      </w:r>
      <w:r>
        <w:t>national</w:t>
      </w:r>
      <w:r>
        <w:rPr>
          <w:spacing w:val="-3"/>
        </w:rPr>
        <w:t xml:space="preserve"> </w:t>
      </w:r>
      <w:r>
        <w:t>security</w:t>
      </w:r>
      <w:r>
        <w:rPr>
          <w:spacing w:val="-3"/>
        </w:rPr>
        <w:t xml:space="preserve"> </w:t>
      </w:r>
      <w:r>
        <w:t>or</w:t>
      </w:r>
      <w:r>
        <w:rPr>
          <w:spacing w:val="-3"/>
        </w:rPr>
        <w:t xml:space="preserve"> </w:t>
      </w:r>
      <w:r>
        <w:t>critical</w:t>
      </w:r>
      <w:r>
        <w:rPr>
          <w:spacing w:val="-3"/>
        </w:rPr>
        <w:t xml:space="preserve"> </w:t>
      </w:r>
      <w:r>
        <w:t>to</w:t>
      </w:r>
      <w:r>
        <w:rPr>
          <w:spacing w:val="-3"/>
        </w:rPr>
        <w:t xml:space="preserve"> </w:t>
      </w:r>
      <w:r>
        <w:t>public</w:t>
      </w:r>
      <w:r>
        <w:rPr>
          <w:spacing w:val="-3"/>
        </w:rPr>
        <w:t xml:space="preserve"> </w:t>
      </w:r>
      <w:r>
        <w:t>safety</w:t>
      </w:r>
      <w:r>
        <w:rPr>
          <w:spacing w:val="-3"/>
        </w:rPr>
        <w:t xml:space="preserve"> </w:t>
      </w:r>
      <w:r>
        <w:t>or</w:t>
      </w:r>
      <w:r>
        <w:rPr>
          <w:spacing w:val="-3"/>
        </w:rPr>
        <w:t xml:space="preserve"> </w:t>
      </w:r>
      <w:r>
        <w:t>a</w:t>
      </w:r>
      <w:r>
        <w:rPr>
          <w:spacing w:val="-3"/>
        </w:rPr>
        <w:t xml:space="preserve"> </w:t>
      </w:r>
      <w:r>
        <w:t>vulnerable person’s welfare, requested information should be released.</w:t>
      </w:r>
    </w:p>
    <w:p w14:paraId="0DA275D4" w14:textId="77777777" w:rsidR="00CE2FCA" w:rsidRDefault="004C4030">
      <w:pPr>
        <w:pStyle w:val="BodyText"/>
        <w:spacing w:before="159" w:line="259" w:lineRule="auto"/>
        <w:ind w:left="820" w:right="851"/>
      </w:pPr>
      <w:r>
        <w:t>At no time shall any staff of the Nebraska Probation System make direct contact with outside agencies and provide unsolicited information relating to a probationer or individual under investigation</w:t>
      </w:r>
      <w:r>
        <w:rPr>
          <w:spacing w:val="-3"/>
        </w:rPr>
        <w:t xml:space="preserve"> </w:t>
      </w:r>
      <w:r>
        <w:t>unless</w:t>
      </w:r>
      <w:r>
        <w:rPr>
          <w:spacing w:val="-3"/>
        </w:rPr>
        <w:t xml:space="preserve"> </w:t>
      </w:r>
      <w:r>
        <w:t>it</w:t>
      </w:r>
      <w:r>
        <w:rPr>
          <w:spacing w:val="-3"/>
        </w:rPr>
        <w:t xml:space="preserve"> </w:t>
      </w:r>
      <w:r>
        <w:t>is</w:t>
      </w:r>
      <w:r>
        <w:rPr>
          <w:spacing w:val="-3"/>
        </w:rPr>
        <w:t xml:space="preserve"> </w:t>
      </w:r>
      <w:r>
        <w:t>in</w:t>
      </w:r>
      <w:r>
        <w:rPr>
          <w:spacing w:val="-3"/>
        </w:rPr>
        <w:t xml:space="preserve"> </w:t>
      </w:r>
      <w:r>
        <w:t>the</w:t>
      </w:r>
      <w:r>
        <w:rPr>
          <w:spacing w:val="-3"/>
        </w:rPr>
        <w:t xml:space="preserve"> </w:t>
      </w:r>
      <w:r>
        <w:t>interest</w:t>
      </w:r>
      <w:r>
        <w:rPr>
          <w:spacing w:val="-4"/>
        </w:rPr>
        <w:t xml:space="preserve"> </w:t>
      </w:r>
      <w:r>
        <w:t>of</w:t>
      </w:r>
      <w:r>
        <w:rPr>
          <w:spacing w:val="-3"/>
        </w:rPr>
        <w:t xml:space="preserve"> </w:t>
      </w:r>
      <w:r>
        <w:t>preventing</w:t>
      </w:r>
      <w:r>
        <w:rPr>
          <w:spacing w:val="-3"/>
        </w:rPr>
        <w:t xml:space="preserve"> </w:t>
      </w:r>
      <w:r>
        <w:t>an</w:t>
      </w:r>
      <w:r>
        <w:rPr>
          <w:spacing w:val="-3"/>
        </w:rPr>
        <w:t xml:space="preserve"> </w:t>
      </w:r>
      <w:r>
        <w:t>act</w:t>
      </w:r>
      <w:r>
        <w:rPr>
          <w:spacing w:val="-3"/>
        </w:rPr>
        <w:t xml:space="preserve"> </w:t>
      </w:r>
      <w:r>
        <w:t>of</w:t>
      </w:r>
      <w:r>
        <w:rPr>
          <w:spacing w:val="-3"/>
        </w:rPr>
        <w:t xml:space="preserve"> </w:t>
      </w:r>
      <w:r>
        <w:t>self-harm</w:t>
      </w:r>
      <w:r>
        <w:rPr>
          <w:spacing w:val="-4"/>
        </w:rPr>
        <w:t xml:space="preserve"> </w:t>
      </w:r>
      <w:r>
        <w:t>or</w:t>
      </w:r>
      <w:r>
        <w:rPr>
          <w:spacing w:val="-3"/>
        </w:rPr>
        <w:t xml:space="preserve"> </w:t>
      </w:r>
      <w:r>
        <w:t>protecting</w:t>
      </w:r>
      <w:r>
        <w:rPr>
          <w:spacing w:val="-3"/>
        </w:rPr>
        <w:t xml:space="preserve"> </w:t>
      </w:r>
      <w:r>
        <w:t>potential victims of crime.</w:t>
      </w:r>
    </w:p>
    <w:p w14:paraId="0DA275D5" w14:textId="77777777" w:rsidR="00CE2FCA" w:rsidRDefault="004C4030">
      <w:pPr>
        <w:pStyle w:val="Heading1"/>
        <w:numPr>
          <w:ilvl w:val="0"/>
          <w:numId w:val="1"/>
        </w:numPr>
        <w:tabs>
          <w:tab w:val="left" w:pos="819"/>
          <w:tab w:val="left" w:pos="821"/>
        </w:tabs>
      </w:pPr>
      <w:r>
        <w:rPr>
          <w:spacing w:val="-2"/>
        </w:rPr>
        <w:t>Purpose</w:t>
      </w:r>
    </w:p>
    <w:p w14:paraId="0DA275D6" w14:textId="77777777" w:rsidR="00CE2FCA" w:rsidRDefault="004C4030">
      <w:pPr>
        <w:pStyle w:val="BodyText"/>
        <w:spacing w:before="180" w:line="259" w:lineRule="auto"/>
        <w:ind w:left="820" w:right="851"/>
      </w:pPr>
      <w:r>
        <w:t>To</w:t>
      </w:r>
      <w:r>
        <w:rPr>
          <w:spacing w:val="-3"/>
        </w:rPr>
        <w:t xml:space="preserve"> </w:t>
      </w:r>
      <w:r>
        <w:t>provide</w:t>
      </w:r>
      <w:r>
        <w:rPr>
          <w:spacing w:val="-3"/>
        </w:rPr>
        <w:t xml:space="preserve"> </w:t>
      </w:r>
      <w:r>
        <w:t>guidance</w:t>
      </w:r>
      <w:r>
        <w:rPr>
          <w:spacing w:val="-3"/>
        </w:rPr>
        <w:t xml:space="preserve"> </w:t>
      </w:r>
      <w:r>
        <w:t>on</w:t>
      </w:r>
      <w:r>
        <w:rPr>
          <w:spacing w:val="-3"/>
        </w:rPr>
        <w:t xml:space="preserve"> </w:t>
      </w:r>
      <w:r>
        <w:t>when</w:t>
      </w:r>
      <w:r>
        <w:rPr>
          <w:spacing w:val="-4"/>
        </w:rPr>
        <w:t xml:space="preserve"> </w:t>
      </w:r>
      <w:r>
        <w:t>and</w:t>
      </w:r>
      <w:r>
        <w:rPr>
          <w:spacing w:val="-3"/>
        </w:rPr>
        <w:t xml:space="preserve"> </w:t>
      </w:r>
      <w:r>
        <w:t>what</w:t>
      </w:r>
      <w:r>
        <w:rPr>
          <w:spacing w:val="-4"/>
        </w:rPr>
        <w:t xml:space="preserve"> </w:t>
      </w:r>
      <w:r>
        <w:t>personal</w:t>
      </w:r>
      <w:r>
        <w:rPr>
          <w:spacing w:val="-3"/>
        </w:rPr>
        <w:t xml:space="preserve"> </w:t>
      </w:r>
      <w:r>
        <w:t>information</w:t>
      </w:r>
      <w:r>
        <w:rPr>
          <w:spacing w:val="-3"/>
        </w:rPr>
        <w:t xml:space="preserve"> </w:t>
      </w:r>
      <w:r>
        <w:t>may</w:t>
      </w:r>
      <w:r>
        <w:rPr>
          <w:spacing w:val="-3"/>
        </w:rPr>
        <w:t xml:space="preserve"> </w:t>
      </w:r>
      <w:r>
        <w:t>be</w:t>
      </w:r>
      <w:r>
        <w:rPr>
          <w:spacing w:val="-3"/>
        </w:rPr>
        <w:t xml:space="preserve"> </w:t>
      </w:r>
      <w:r>
        <w:t>released</w:t>
      </w:r>
      <w:r>
        <w:rPr>
          <w:spacing w:val="-3"/>
        </w:rPr>
        <w:t xml:space="preserve"> </w:t>
      </w:r>
      <w:r>
        <w:t>when</w:t>
      </w:r>
      <w:r>
        <w:rPr>
          <w:spacing w:val="-4"/>
        </w:rPr>
        <w:t xml:space="preserve"> </w:t>
      </w:r>
      <w:r>
        <w:t>requested</w:t>
      </w:r>
      <w:r>
        <w:rPr>
          <w:spacing w:val="-3"/>
        </w:rPr>
        <w:t xml:space="preserve"> </w:t>
      </w:r>
      <w:r>
        <w:t>by outside Court and Law Enforcement agencies.</w:t>
      </w:r>
    </w:p>
    <w:p w14:paraId="0DA275D7" w14:textId="77777777" w:rsidR="00CE2FCA" w:rsidRDefault="004C4030">
      <w:pPr>
        <w:pStyle w:val="Heading1"/>
        <w:numPr>
          <w:ilvl w:val="0"/>
          <w:numId w:val="1"/>
        </w:numPr>
        <w:tabs>
          <w:tab w:val="left" w:pos="819"/>
          <w:tab w:val="left" w:pos="821"/>
        </w:tabs>
        <w:spacing w:before="160"/>
      </w:pPr>
      <w:r>
        <w:rPr>
          <w:spacing w:val="-2"/>
        </w:rPr>
        <w:t>Reference</w:t>
      </w:r>
    </w:p>
    <w:p w14:paraId="247F6809" w14:textId="077B6321" w:rsidR="00A81142" w:rsidRPr="00392D1B" w:rsidRDefault="004C4030" w:rsidP="00A81142">
      <w:pPr>
        <w:pStyle w:val="BodyText"/>
        <w:spacing w:before="180" w:line="518" w:lineRule="auto"/>
        <w:ind w:left="820" w:right="50"/>
        <w:jc w:val="both"/>
      </w:pPr>
      <w:r w:rsidRPr="00392D1B">
        <w:t>Neb.</w:t>
      </w:r>
      <w:r w:rsidRPr="00392D1B">
        <w:rPr>
          <w:spacing w:val="-11"/>
        </w:rPr>
        <w:t xml:space="preserve"> </w:t>
      </w:r>
      <w:r w:rsidRPr="00392D1B">
        <w:t>Rev.</w:t>
      </w:r>
      <w:r w:rsidRPr="00392D1B">
        <w:rPr>
          <w:spacing w:val="-10"/>
        </w:rPr>
        <w:t xml:space="preserve"> </w:t>
      </w:r>
      <w:r w:rsidRPr="00392D1B">
        <w:t>Stat.</w:t>
      </w:r>
      <w:r w:rsidRPr="00392D1B">
        <w:rPr>
          <w:spacing w:val="-10"/>
        </w:rPr>
        <w:t xml:space="preserve"> </w:t>
      </w:r>
      <w:r w:rsidRPr="00392D1B">
        <w:t>§</w:t>
      </w:r>
      <w:r w:rsidRPr="00392D1B">
        <w:rPr>
          <w:spacing w:val="-10"/>
        </w:rPr>
        <w:t xml:space="preserve"> </w:t>
      </w:r>
      <w:r w:rsidR="00A81142" w:rsidRPr="00392D1B">
        <w:rPr>
          <w:spacing w:val="-10"/>
        </w:rPr>
        <w:t xml:space="preserve">29-2257, </w:t>
      </w:r>
      <w:r w:rsidRPr="00392D1B">
        <w:rPr>
          <w:spacing w:val="-10"/>
        </w:rPr>
        <w:t xml:space="preserve">§ </w:t>
      </w:r>
      <w:r w:rsidRPr="00392D1B">
        <w:t>29-2261</w:t>
      </w:r>
      <w:r w:rsidR="00A81142" w:rsidRPr="00392D1B">
        <w:t xml:space="preserve"> and § 43-281</w:t>
      </w:r>
    </w:p>
    <w:p w14:paraId="56C7FEF1" w14:textId="07EF8B66" w:rsidR="00A81142" w:rsidRPr="00392D1B" w:rsidRDefault="004C4030" w:rsidP="00A81142">
      <w:pPr>
        <w:pStyle w:val="BodyText"/>
        <w:spacing w:line="518" w:lineRule="auto"/>
        <w:ind w:left="820" w:right="50"/>
        <w:jc w:val="both"/>
      </w:pPr>
      <w:r w:rsidRPr="00392D1B">
        <w:t>Neb.</w:t>
      </w:r>
      <w:r w:rsidRPr="00392D1B">
        <w:rPr>
          <w:spacing w:val="-11"/>
        </w:rPr>
        <w:t xml:space="preserve"> </w:t>
      </w:r>
      <w:r w:rsidRPr="00392D1B">
        <w:t>Rev.</w:t>
      </w:r>
      <w:r w:rsidRPr="00392D1B">
        <w:rPr>
          <w:spacing w:val="-10"/>
        </w:rPr>
        <w:t xml:space="preserve"> </w:t>
      </w:r>
      <w:r w:rsidRPr="00392D1B">
        <w:t>Stat.</w:t>
      </w:r>
      <w:r w:rsidRPr="00392D1B">
        <w:rPr>
          <w:spacing w:val="-10"/>
        </w:rPr>
        <w:t xml:space="preserve"> </w:t>
      </w:r>
      <w:r w:rsidRPr="00392D1B">
        <w:t>§</w:t>
      </w:r>
      <w:r w:rsidRPr="00392D1B">
        <w:rPr>
          <w:spacing w:val="-10"/>
        </w:rPr>
        <w:t xml:space="preserve"> </w:t>
      </w:r>
      <w:r w:rsidRPr="00392D1B">
        <w:t>29-2266 and § 43-286</w:t>
      </w:r>
    </w:p>
    <w:p w14:paraId="0DA275D8" w14:textId="46C6E18F" w:rsidR="00CE2FCA" w:rsidRPr="00392D1B" w:rsidRDefault="004C4030" w:rsidP="00A81142">
      <w:pPr>
        <w:pStyle w:val="BodyText"/>
        <w:spacing w:line="518" w:lineRule="auto"/>
        <w:ind w:left="820" w:right="50"/>
        <w:jc w:val="both"/>
      </w:pPr>
      <w:r w:rsidRPr="00392D1B">
        <w:t>Knights, 534 U.S., at 112</w:t>
      </w:r>
    </w:p>
    <w:p w14:paraId="0DA275D9" w14:textId="77777777" w:rsidR="00CE2FCA" w:rsidRPr="00392D1B" w:rsidRDefault="004C4030">
      <w:pPr>
        <w:pStyle w:val="BodyText"/>
        <w:spacing w:line="252" w:lineRule="exact"/>
        <w:ind w:left="820"/>
      </w:pPr>
      <w:r w:rsidRPr="00392D1B">
        <w:t>Samson</w:t>
      </w:r>
      <w:r w:rsidRPr="00392D1B">
        <w:rPr>
          <w:spacing w:val="-3"/>
        </w:rPr>
        <w:t xml:space="preserve"> </w:t>
      </w:r>
      <w:r w:rsidRPr="00392D1B">
        <w:t>v.</w:t>
      </w:r>
      <w:r w:rsidRPr="00392D1B">
        <w:rPr>
          <w:spacing w:val="-2"/>
        </w:rPr>
        <w:t xml:space="preserve"> </w:t>
      </w:r>
      <w:r w:rsidRPr="00392D1B">
        <w:t>California</w:t>
      </w:r>
      <w:r w:rsidRPr="00392D1B">
        <w:rPr>
          <w:spacing w:val="-1"/>
        </w:rPr>
        <w:t xml:space="preserve"> </w:t>
      </w:r>
      <w:r w:rsidRPr="00392D1B">
        <w:t>547</w:t>
      </w:r>
      <w:r w:rsidRPr="00392D1B">
        <w:rPr>
          <w:spacing w:val="-2"/>
        </w:rPr>
        <w:t xml:space="preserve"> </w:t>
      </w:r>
      <w:r w:rsidRPr="00392D1B">
        <w:t>U.S.</w:t>
      </w:r>
      <w:r w:rsidRPr="00392D1B">
        <w:rPr>
          <w:spacing w:val="-1"/>
        </w:rPr>
        <w:t xml:space="preserve"> </w:t>
      </w:r>
      <w:r w:rsidRPr="00392D1B">
        <w:rPr>
          <w:spacing w:val="-2"/>
        </w:rPr>
        <w:t>(2006)</w:t>
      </w:r>
    </w:p>
    <w:p w14:paraId="0DA275DA" w14:textId="77777777" w:rsidR="00CE2FCA" w:rsidRPr="00392D1B" w:rsidRDefault="00CE2FCA">
      <w:pPr>
        <w:pStyle w:val="BodyText"/>
        <w:spacing w:before="5"/>
        <w:rPr>
          <w:sz w:val="25"/>
        </w:rPr>
      </w:pPr>
    </w:p>
    <w:p w14:paraId="0DA275DB" w14:textId="6CB4B513" w:rsidR="00CE2FCA" w:rsidRPr="00392D1B" w:rsidRDefault="004C4030">
      <w:pPr>
        <w:pStyle w:val="BodyText"/>
        <w:ind w:left="820"/>
      </w:pPr>
      <w:r w:rsidRPr="00392D1B">
        <w:t>Background</w:t>
      </w:r>
      <w:r w:rsidRPr="00392D1B">
        <w:rPr>
          <w:spacing w:val="-3"/>
        </w:rPr>
        <w:t xml:space="preserve"> </w:t>
      </w:r>
      <w:r w:rsidRPr="00392D1B">
        <w:t>Information</w:t>
      </w:r>
      <w:r w:rsidRPr="00392D1B">
        <w:rPr>
          <w:spacing w:val="-1"/>
        </w:rPr>
        <w:t xml:space="preserve"> </w:t>
      </w:r>
      <w:r w:rsidRPr="00392D1B">
        <w:t>Re:</w:t>
      </w:r>
      <w:r w:rsidRPr="00392D1B">
        <w:rPr>
          <w:spacing w:val="-1"/>
        </w:rPr>
        <w:t xml:space="preserve"> </w:t>
      </w:r>
      <w:r w:rsidRPr="00392D1B">
        <w:t>January</w:t>
      </w:r>
      <w:r w:rsidRPr="00392D1B">
        <w:rPr>
          <w:spacing w:val="-2"/>
        </w:rPr>
        <w:t xml:space="preserve"> </w:t>
      </w:r>
      <w:r w:rsidR="006162B7" w:rsidRPr="00392D1B">
        <w:t>21</w:t>
      </w:r>
      <w:r w:rsidRPr="00392D1B">
        <w:t xml:space="preserve">, </w:t>
      </w:r>
      <w:proofErr w:type="gramStart"/>
      <w:r w:rsidRPr="00392D1B">
        <w:t>20</w:t>
      </w:r>
      <w:r w:rsidR="006162B7" w:rsidRPr="00392D1B">
        <w:t>25</w:t>
      </w:r>
      <w:proofErr w:type="gramEnd"/>
      <w:r w:rsidRPr="00392D1B">
        <w:rPr>
          <w:spacing w:val="-1"/>
        </w:rPr>
        <w:t xml:space="preserve"> </w:t>
      </w:r>
      <w:r w:rsidRPr="00392D1B">
        <w:t>ICE</w:t>
      </w:r>
      <w:r w:rsidRPr="00392D1B">
        <w:rPr>
          <w:spacing w:val="-2"/>
        </w:rPr>
        <w:t xml:space="preserve"> </w:t>
      </w:r>
      <w:r w:rsidR="00C46AD7" w:rsidRPr="00392D1B">
        <w:t xml:space="preserve">Interim Guidance: Civil Immigration Enforcement Actions in </w:t>
      </w:r>
      <w:proofErr w:type="gramStart"/>
      <w:r w:rsidR="00C46AD7" w:rsidRPr="00392D1B">
        <w:t>or</w:t>
      </w:r>
      <w:proofErr w:type="gramEnd"/>
      <w:r w:rsidR="00C46AD7" w:rsidRPr="00392D1B">
        <w:t xml:space="preserve"> Near </w:t>
      </w:r>
      <w:r w:rsidRPr="00392D1B">
        <w:t>Courthouse</w:t>
      </w:r>
      <w:r w:rsidR="00C46AD7" w:rsidRPr="00392D1B">
        <w:t>s</w:t>
      </w:r>
    </w:p>
    <w:p w14:paraId="0DA275DC" w14:textId="77777777" w:rsidR="00CE2FCA" w:rsidRDefault="00CE2FCA">
      <w:pPr>
        <w:pStyle w:val="BodyText"/>
        <w:spacing w:before="6"/>
        <w:rPr>
          <w:sz w:val="25"/>
        </w:rPr>
      </w:pPr>
    </w:p>
    <w:p w14:paraId="0DA275DD" w14:textId="77777777" w:rsidR="00CE2FCA" w:rsidRDefault="004C4030">
      <w:pPr>
        <w:pStyle w:val="Heading1"/>
        <w:numPr>
          <w:ilvl w:val="0"/>
          <w:numId w:val="1"/>
        </w:numPr>
        <w:tabs>
          <w:tab w:val="left" w:pos="819"/>
          <w:tab w:val="left" w:pos="821"/>
        </w:tabs>
        <w:spacing w:before="0"/>
      </w:pPr>
      <w:r>
        <w:rPr>
          <w:spacing w:val="-2"/>
        </w:rPr>
        <w:t>Procedure</w:t>
      </w:r>
    </w:p>
    <w:p w14:paraId="0DA275DE" w14:textId="77777777" w:rsidR="00CE2FCA" w:rsidRDefault="00CE2FCA">
      <w:pPr>
        <w:pStyle w:val="BodyText"/>
        <w:spacing w:before="5"/>
        <w:rPr>
          <w:b/>
          <w:sz w:val="25"/>
        </w:rPr>
      </w:pPr>
    </w:p>
    <w:p w14:paraId="0DA275DF" w14:textId="77777777" w:rsidR="00CE2FCA" w:rsidRDefault="004C4030">
      <w:pPr>
        <w:pStyle w:val="ListParagraph"/>
        <w:numPr>
          <w:ilvl w:val="1"/>
          <w:numId w:val="1"/>
        </w:numPr>
        <w:tabs>
          <w:tab w:val="left" w:pos="1539"/>
          <w:tab w:val="left" w:pos="1541"/>
        </w:tabs>
        <w:spacing w:line="259" w:lineRule="auto"/>
        <w:ind w:right="1073" w:hanging="720"/>
      </w:pPr>
      <w:r>
        <w:t>Any time probation staff receives and verifies a valid warrant or other order, including those related to civil immigration enforcement actions conducted by the U.S. Immigration</w:t>
      </w:r>
      <w:r>
        <w:rPr>
          <w:spacing w:val="-4"/>
        </w:rPr>
        <w:t xml:space="preserve"> </w:t>
      </w:r>
      <w:r>
        <w:t>and</w:t>
      </w:r>
      <w:r>
        <w:rPr>
          <w:spacing w:val="-4"/>
        </w:rPr>
        <w:t xml:space="preserve"> </w:t>
      </w:r>
      <w:r>
        <w:t>Customs</w:t>
      </w:r>
      <w:r>
        <w:rPr>
          <w:spacing w:val="-4"/>
        </w:rPr>
        <w:t xml:space="preserve"> </w:t>
      </w:r>
      <w:r>
        <w:t>Enforcement</w:t>
      </w:r>
      <w:r>
        <w:rPr>
          <w:spacing w:val="-4"/>
        </w:rPr>
        <w:t xml:space="preserve"> </w:t>
      </w:r>
      <w:r>
        <w:t>agency,</w:t>
      </w:r>
      <w:r>
        <w:rPr>
          <w:spacing w:val="-4"/>
        </w:rPr>
        <w:t xml:space="preserve"> </w:t>
      </w:r>
      <w:r>
        <w:t>calling</w:t>
      </w:r>
      <w:r>
        <w:rPr>
          <w:spacing w:val="-4"/>
        </w:rPr>
        <w:t xml:space="preserve"> </w:t>
      </w:r>
      <w:r>
        <w:t>for</w:t>
      </w:r>
      <w:r>
        <w:rPr>
          <w:spacing w:val="-4"/>
        </w:rPr>
        <w:t xml:space="preserve"> </w:t>
      </w:r>
      <w:r>
        <w:t>the</w:t>
      </w:r>
      <w:r>
        <w:rPr>
          <w:spacing w:val="-4"/>
        </w:rPr>
        <w:t xml:space="preserve"> </w:t>
      </w:r>
      <w:r>
        <w:t>arrest</w:t>
      </w:r>
      <w:r>
        <w:rPr>
          <w:spacing w:val="-4"/>
        </w:rPr>
        <w:t xml:space="preserve"> </w:t>
      </w:r>
      <w:r>
        <w:t>and/or</w:t>
      </w:r>
      <w:r>
        <w:rPr>
          <w:spacing w:val="-4"/>
        </w:rPr>
        <w:t xml:space="preserve"> </w:t>
      </w:r>
      <w:r>
        <w:t>detention</w:t>
      </w:r>
      <w:r>
        <w:rPr>
          <w:spacing w:val="-4"/>
        </w:rPr>
        <w:t xml:space="preserve"> </w:t>
      </w:r>
      <w:r>
        <w:t>of a</w:t>
      </w:r>
      <w:r>
        <w:rPr>
          <w:spacing w:val="-1"/>
        </w:rPr>
        <w:t xml:space="preserve"> </w:t>
      </w:r>
      <w:r>
        <w:t>probationer,</w:t>
      </w:r>
      <w:r>
        <w:rPr>
          <w:spacing w:val="-2"/>
        </w:rPr>
        <w:t xml:space="preserve"> </w:t>
      </w:r>
      <w:r>
        <w:t>probation</w:t>
      </w:r>
      <w:r>
        <w:rPr>
          <w:spacing w:val="-1"/>
        </w:rPr>
        <w:t xml:space="preserve"> </w:t>
      </w:r>
      <w:r>
        <w:t>staff</w:t>
      </w:r>
      <w:r>
        <w:rPr>
          <w:spacing w:val="-2"/>
        </w:rPr>
        <w:t xml:space="preserve"> </w:t>
      </w:r>
      <w:r>
        <w:t>shall</w:t>
      </w:r>
      <w:r>
        <w:rPr>
          <w:spacing w:val="-1"/>
        </w:rPr>
        <w:t xml:space="preserve"> </w:t>
      </w:r>
      <w:r>
        <w:t>provide</w:t>
      </w:r>
      <w:r>
        <w:rPr>
          <w:spacing w:val="-2"/>
        </w:rPr>
        <w:t xml:space="preserve"> </w:t>
      </w:r>
      <w:r>
        <w:t>the</w:t>
      </w:r>
      <w:r>
        <w:rPr>
          <w:spacing w:val="-1"/>
        </w:rPr>
        <w:t xml:space="preserve"> </w:t>
      </w:r>
      <w:r>
        <w:t>warrant</w:t>
      </w:r>
      <w:r>
        <w:rPr>
          <w:spacing w:val="-2"/>
        </w:rPr>
        <w:t xml:space="preserve"> </w:t>
      </w:r>
      <w:r>
        <w:t>holding</w:t>
      </w:r>
      <w:r>
        <w:rPr>
          <w:spacing w:val="-1"/>
        </w:rPr>
        <w:t xml:space="preserve"> </w:t>
      </w:r>
      <w:r>
        <w:t>agency</w:t>
      </w:r>
      <w:r>
        <w:rPr>
          <w:spacing w:val="-2"/>
        </w:rPr>
        <w:t xml:space="preserve"> </w:t>
      </w:r>
      <w:r>
        <w:t>with</w:t>
      </w:r>
      <w:r>
        <w:rPr>
          <w:spacing w:val="-1"/>
        </w:rPr>
        <w:t xml:space="preserve"> </w:t>
      </w:r>
      <w:r>
        <w:t>information such as last known address and contact information.</w:t>
      </w:r>
    </w:p>
    <w:p w14:paraId="0DA275E0" w14:textId="77777777" w:rsidR="00CE2FCA" w:rsidRDefault="00CE2FCA">
      <w:pPr>
        <w:pStyle w:val="BodyText"/>
        <w:spacing w:before="8"/>
        <w:rPr>
          <w:sz w:val="23"/>
        </w:rPr>
      </w:pPr>
    </w:p>
    <w:p w14:paraId="0DA275E1" w14:textId="77777777" w:rsidR="00CE2FCA" w:rsidRDefault="004C4030">
      <w:pPr>
        <w:pStyle w:val="ListParagraph"/>
        <w:numPr>
          <w:ilvl w:val="1"/>
          <w:numId w:val="1"/>
        </w:numPr>
        <w:tabs>
          <w:tab w:val="left" w:pos="1539"/>
          <w:tab w:val="left" w:pos="1541"/>
        </w:tabs>
        <w:spacing w:line="259" w:lineRule="auto"/>
        <w:ind w:right="971" w:hanging="720"/>
      </w:pPr>
      <w:r>
        <w:t>Address and other contact information included in the official court record shall be considered</w:t>
      </w:r>
      <w:r>
        <w:rPr>
          <w:spacing w:val="-4"/>
        </w:rPr>
        <w:t xml:space="preserve"> </w:t>
      </w:r>
      <w:r>
        <w:t>public</w:t>
      </w:r>
      <w:r>
        <w:rPr>
          <w:spacing w:val="-4"/>
        </w:rPr>
        <w:t xml:space="preserve"> </w:t>
      </w:r>
      <w:r>
        <w:t>record</w:t>
      </w:r>
      <w:r>
        <w:rPr>
          <w:spacing w:val="-4"/>
        </w:rPr>
        <w:t xml:space="preserve"> </w:t>
      </w:r>
      <w:r>
        <w:t>and</w:t>
      </w:r>
      <w:r>
        <w:rPr>
          <w:spacing w:val="-4"/>
        </w:rPr>
        <w:t xml:space="preserve"> </w:t>
      </w:r>
      <w:r>
        <w:t>is</w:t>
      </w:r>
      <w:r>
        <w:rPr>
          <w:spacing w:val="-4"/>
        </w:rPr>
        <w:t xml:space="preserve"> </w:t>
      </w:r>
      <w:r>
        <w:t>therefore</w:t>
      </w:r>
      <w:r>
        <w:rPr>
          <w:spacing w:val="-4"/>
        </w:rPr>
        <w:t xml:space="preserve"> </w:t>
      </w:r>
      <w:r>
        <w:t>releasable</w:t>
      </w:r>
      <w:r>
        <w:rPr>
          <w:spacing w:val="-4"/>
        </w:rPr>
        <w:t xml:space="preserve"> </w:t>
      </w:r>
      <w:r>
        <w:t>as</w:t>
      </w:r>
      <w:r>
        <w:rPr>
          <w:spacing w:val="-4"/>
        </w:rPr>
        <w:t xml:space="preserve"> </w:t>
      </w:r>
      <w:r>
        <w:t>requested,</w:t>
      </w:r>
      <w:r>
        <w:rPr>
          <w:spacing w:val="-4"/>
        </w:rPr>
        <w:t xml:space="preserve"> </w:t>
      </w:r>
      <w:r>
        <w:t>except</w:t>
      </w:r>
      <w:r>
        <w:rPr>
          <w:spacing w:val="-4"/>
        </w:rPr>
        <w:t xml:space="preserve"> </w:t>
      </w:r>
      <w:r>
        <w:t>for</w:t>
      </w:r>
      <w:r>
        <w:rPr>
          <w:spacing w:val="-4"/>
        </w:rPr>
        <w:t xml:space="preserve"> </w:t>
      </w:r>
      <w:r>
        <w:t>the</w:t>
      </w:r>
      <w:r>
        <w:rPr>
          <w:spacing w:val="-4"/>
        </w:rPr>
        <w:t xml:space="preserve"> </w:t>
      </w:r>
      <w:r>
        <w:t>addresses</w:t>
      </w:r>
    </w:p>
    <w:p w14:paraId="0DA275E2" w14:textId="77777777" w:rsidR="00CE2FCA" w:rsidRDefault="00CE2FCA">
      <w:pPr>
        <w:spacing w:line="259" w:lineRule="auto"/>
        <w:sectPr w:rsidR="00CE2FCA">
          <w:footerReference w:type="default" r:id="rId8"/>
          <w:type w:val="continuous"/>
          <w:pgSz w:w="12240" w:h="15840"/>
          <w:pgMar w:top="700" w:right="500" w:bottom="1200" w:left="1340" w:header="0" w:footer="1013" w:gutter="0"/>
          <w:pgNumType w:start="1"/>
          <w:cols w:space="720"/>
        </w:sectPr>
      </w:pPr>
    </w:p>
    <w:p w14:paraId="0DA275E3" w14:textId="77777777" w:rsidR="00CE2FCA" w:rsidRDefault="004C4030">
      <w:pPr>
        <w:pStyle w:val="BodyText"/>
        <w:spacing w:before="80" w:line="259" w:lineRule="auto"/>
        <w:ind w:left="1540" w:right="1036"/>
      </w:pPr>
      <w:r>
        <w:lastRenderedPageBreak/>
        <w:t>of those participating in the Nebraska Address Confidentiality Program. In instances, wherein</w:t>
      </w:r>
      <w:r>
        <w:rPr>
          <w:spacing w:val="-4"/>
        </w:rPr>
        <w:t xml:space="preserve"> </w:t>
      </w:r>
      <w:r>
        <w:t>an</w:t>
      </w:r>
      <w:r>
        <w:rPr>
          <w:spacing w:val="-3"/>
        </w:rPr>
        <w:t xml:space="preserve"> </w:t>
      </w:r>
      <w:r>
        <w:t>individual</w:t>
      </w:r>
      <w:r>
        <w:rPr>
          <w:spacing w:val="-3"/>
        </w:rPr>
        <w:t xml:space="preserve"> </w:t>
      </w:r>
      <w:r>
        <w:t>is</w:t>
      </w:r>
      <w:r>
        <w:rPr>
          <w:spacing w:val="-3"/>
        </w:rPr>
        <w:t xml:space="preserve"> </w:t>
      </w:r>
      <w:r>
        <w:t>participating</w:t>
      </w:r>
      <w:r>
        <w:rPr>
          <w:spacing w:val="-3"/>
        </w:rPr>
        <w:t xml:space="preserve"> </w:t>
      </w:r>
      <w:r>
        <w:t>in</w:t>
      </w:r>
      <w:r>
        <w:rPr>
          <w:spacing w:val="-3"/>
        </w:rPr>
        <w:t xml:space="preserve"> </w:t>
      </w:r>
      <w:r>
        <w:t>this</w:t>
      </w:r>
      <w:r>
        <w:rPr>
          <w:spacing w:val="-3"/>
        </w:rPr>
        <w:t xml:space="preserve"> </w:t>
      </w:r>
      <w:r>
        <w:t>program,</w:t>
      </w:r>
      <w:r>
        <w:rPr>
          <w:spacing w:val="-3"/>
        </w:rPr>
        <w:t xml:space="preserve"> </w:t>
      </w:r>
      <w:r>
        <w:t>the</w:t>
      </w:r>
      <w:r>
        <w:rPr>
          <w:spacing w:val="-4"/>
        </w:rPr>
        <w:t xml:space="preserve"> </w:t>
      </w:r>
      <w:r>
        <w:t>address</w:t>
      </w:r>
      <w:r>
        <w:rPr>
          <w:spacing w:val="-3"/>
        </w:rPr>
        <w:t xml:space="preserve"> </w:t>
      </w:r>
      <w:r>
        <w:t>shall</w:t>
      </w:r>
      <w:r>
        <w:rPr>
          <w:spacing w:val="-3"/>
        </w:rPr>
        <w:t xml:space="preserve"> </w:t>
      </w:r>
      <w:r>
        <w:t>be</w:t>
      </w:r>
      <w:r>
        <w:rPr>
          <w:spacing w:val="-3"/>
        </w:rPr>
        <w:t xml:space="preserve"> </w:t>
      </w:r>
      <w:r>
        <w:t>listed</w:t>
      </w:r>
      <w:r>
        <w:rPr>
          <w:spacing w:val="-3"/>
        </w:rPr>
        <w:t xml:space="preserve"> </w:t>
      </w:r>
      <w:r>
        <w:t>as</w:t>
      </w:r>
      <w:r>
        <w:rPr>
          <w:spacing w:val="-3"/>
        </w:rPr>
        <w:t xml:space="preserve"> </w:t>
      </w:r>
      <w:r>
        <w:t>the PO Box assigned to them through the program in the electronic management system. Types of releasable public information includes but is not limited to:</w:t>
      </w:r>
    </w:p>
    <w:p w14:paraId="0DA275E4" w14:textId="77777777" w:rsidR="00CE2FCA" w:rsidRDefault="00CE2FCA">
      <w:pPr>
        <w:pStyle w:val="BodyText"/>
        <w:spacing w:before="7"/>
        <w:rPr>
          <w:sz w:val="23"/>
        </w:rPr>
      </w:pPr>
    </w:p>
    <w:p w14:paraId="0DA275E5" w14:textId="77777777" w:rsidR="00CE2FCA" w:rsidRDefault="004C4030">
      <w:pPr>
        <w:pStyle w:val="ListParagraph"/>
        <w:numPr>
          <w:ilvl w:val="2"/>
          <w:numId w:val="1"/>
        </w:numPr>
        <w:tabs>
          <w:tab w:val="left" w:pos="2259"/>
          <w:tab w:val="left" w:pos="2261"/>
        </w:tabs>
        <w:spacing w:line="259" w:lineRule="auto"/>
        <w:ind w:right="1118" w:hanging="720"/>
      </w:pPr>
      <w:r>
        <w:t>The probationer’s address IF listed on the Order of Probation and/or clearly discernable</w:t>
      </w:r>
      <w:r>
        <w:rPr>
          <w:spacing w:val="-4"/>
        </w:rPr>
        <w:t xml:space="preserve"> </w:t>
      </w:r>
      <w:r>
        <w:t>in</w:t>
      </w:r>
      <w:r>
        <w:rPr>
          <w:spacing w:val="-4"/>
        </w:rPr>
        <w:t xml:space="preserve"> </w:t>
      </w:r>
      <w:r>
        <w:t>Justice,</w:t>
      </w:r>
      <w:r>
        <w:rPr>
          <w:spacing w:val="-5"/>
        </w:rPr>
        <w:t xml:space="preserve"> </w:t>
      </w:r>
      <w:r>
        <w:t>through</w:t>
      </w:r>
      <w:r>
        <w:rPr>
          <w:spacing w:val="-4"/>
        </w:rPr>
        <w:t xml:space="preserve"> </w:t>
      </w:r>
      <w:r>
        <w:t>the</w:t>
      </w:r>
      <w:r>
        <w:rPr>
          <w:spacing w:val="-4"/>
        </w:rPr>
        <w:t xml:space="preserve"> </w:t>
      </w:r>
      <w:r>
        <w:t>local</w:t>
      </w:r>
      <w:r>
        <w:rPr>
          <w:spacing w:val="-5"/>
        </w:rPr>
        <w:t xml:space="preserve"> </w:t>
      </w:r>
      <w:r>
        <w:t>County</w:t>
      </w:r>
      <w:r>
        <w:rPr>
          <w:spacing w:val="-4"/>
        </w:rPr>
        <w:t xml:space="preserve"> </w:t>
      </w:r>
      <w:r>
        <w:t>Assessor</w:t>
      </w:r>
      <w:r>
        <w:rPr>
          <w:spacing w:val="-5"/>
        </w:rPr>
        <w:t xml:space="preserve"> </w:t>
      </w:r>
      <w:r>
        <w:t>or</w:t>
      </w:r>
      <w:r>
        <w:rPr>
          <w:spacing w:val="-4"/>
        </w:rPr>
        <w:t xml:space="preserve"> </w:t>
      </w:r>
      <w:r>
        <w:t>County</w:t>
      </w:r>
      <w:r>
        <w:rPr>
          <w:spacing w:val="-4"/>
        </w:rPr>
        <w:t xml:space="preserve"> </w:t>
      </w:r>
      <w:r>
        <w:t xml:space="preserve">Treasurer’s </w:t>
      </w:r>
      <w:r>
        <w:rPr>
          <w:spacing w:val="-2"/>
        </w:rPr>
        <w:t>websites.</w:t>
      </w:r>
    </w:p>
    <w:p w14:paraId="0DA275E6" w14:textId="77777777" w:rsidR="00CE2FCA" w:rsidRDefault="00CE2FCA">
      <w:pPr>
        <w:pStyle w:val="BodyText"/>
        <w:spacing w:before="8"/>
        <w:rPr>
          <w:sz w:val="23"/>
        </w:rPr>
      </w:pPr>
    </w:p>
    <w:p w14:paraId="0DA275E7" w14:textId="77777777" w:rsidR="00CE2FCA" w:rsidRDefault="004C4030">
      <w:pPr>
        <w:pStyle w:val="ListParagraph"/>
        <w:numPr>
          <w:ilvl w:val="2"/>
          <w:numId w:val="1"/>
        </w:numPr>
        <w:tabs>
          <w:tab w:val="left" w:pos="2259"/>
          <w:tab w:val="left" w:pos="2261"/>
        </w:tabs>
        <w:spacing w:line="259" w:lineRule="auto"/>
        <w:ind w:right="1024" w:hanging="720"/>
      </w:pPr>
      <w:r>
        <w:t>However, if at any time the probationer were to change addresses and their current address is no longer in line with the information listed above in section B.1.,</w:t>
      </w:r>
      <w:r>
        <w:rPr>
          <w:spacing w:val="-4"/>
        </w:rPr>
        <w:t xml:space="preserve"> </w:t>
      </w:r>
      <w:r>
        <w:t>this</w:t>
      </w:r>
      <w:r>
        <w:rPr>
          <w:spacing w:val="-4"/>
        </w:rPr>
        <w:t xml:space="preserve"> </w:t>
      </w:r>
      <w:r>
        <w:t>information</w:t>
      </w:r>
      <w:r>
        <w:rPr>
          <w:spacing w:val="-4"/>
        </w:rPr>
        <w:t xml:space="preserve"> </w:t>
      </w:r>
      <w:r>
        <w:t>is</w:t>
      </w:r>
      <w:r>
        <w:rPr>
          <w:spacing w:val="-4"/>
        </w:rPr>
        <w:t xml:space="preserve"> </w:t>
      </w:r>
      <w:r>
        <w:t>no</w:t>
      </w:r>
      <w:r>
        <w:rPr>
          <w:spacing w:val="-4"/>
        </w:rPr>
        <w:t xml:space="preserve"> </w:t>
      </w:r>
      <w:r>
        <w:t>longer</w:t>
      </w:r>
      <w:r>
        <w:rPr>
          <w:spacing w:val="-4"/>
        </w:rPr>
        <w:t xml:space="preserve"> </w:t>
      </w:r>
      <w:r>
        <w:t>considered</w:t>
      </w:r>
      <w:r>
        <w:rPr>
          <w:spacing w:val="-4"/>
        </w:rPr>
        <w:t xml:space="preserve"> </w:t>
      </w:r>
      <w:r>
        <w:t>public</w:t>
      </w:r>
      <w:r>
        <w:rPr>
          <w:spacing w:val="-4"/>
        </w:rPr>
        <w:t xml:space="preserve"> </w:t>
      </w:r>
      <w:r>
        <w:t>information</w:t>
      </w:r>
      <w:r>
        <w:rPr>
          <w:spacing w:val="-4"/>
        </w:rPr>
        <w:t xml:space="preserve"> </w:t>
      </w:r>
      <w:r>
        <w:t>and</w:t>
      </w:r>
      <w:r>
        <w:rPr>
          <w:spacing w:val="-4"/>
        </w:rPr>
        <w:t xml:space="preserve"> </w:t>
      </w:r>
      <w:r>
        <w:t>is</w:t>
      </w:r>
      <w:r>
        <w:rPr>
          <w:spacing w:val="-4"/>
        </w:rPr>
        <w:t xml:space="preserve"> </w:t>
      </w:r>
      <w:r>
        <w:t>therefore no longer releasable.</w:t>
      </w:r>
    </w:p>
    <w:p w14:paraId="0DA275E8" w14:textId="77777777" w:rsidR="00CE2FCA" w:rsidRDefault="00CE2FCA">
      <w:pPr>
        <w:pStyle w:val="BodyText"/>
        <w:spacing w:before="8"/>
        <w:rPr>
          <w:sz w:val="23"/>
        </w:rPr>
      </w:pPr>
    </w:p>
    <w:p w14:paraId="0DA275E9" w14:textId="77777777" w:rsidR="00CE2FCA" w:rsidRDefault="004C4030">
      <w:pPr>
        <w:pStyle w:val="ListParagraph"/>
        <w:numPr>
          <w:ilvl w:val="1"/>
          <w:numId w:val="1"/>
        </w:numPr>
        <w:tabs>
          <w:tab w:val="left" w:pos="1539"/>
          <w:tab w:val="left" w:pos="1541"/>
        </w:tabs>
        <w:spacing w:line="259" w:lineRule="auto"/>
        <w:ind w:right="958" w:hanging="720"/>
      </w:pPr>
      <w:r>
        <w:t>Permissible information to be released as qualified above in section A includes the probationers</w:t>
      </w:r>
      <w:r>
        <w:rPr>
          <w:spacing w:val="-5"/>
        </w:rPr>
        <w:t xml:space="preserve"> </w:t>
      </w:r>
      <w:r>
        <w:t>address,</w:t>
      </w:r>
      <w:r>
        <w:rPr>
          <w:spacing w:val="-5"/>
        </w:rPr>
        <w:t xml:space="preserve"> </w:t>
      </w:r>
      <w:r>
        <w:t>telephone</w:t>
      </w:r>
      <w:r>
        <w:rPr>
          <w:spacing w:val="-5"/>
        </w:rPr>
        <w:t xml:space="preserve"> </w:t>
      </w:r>
      <w:r>
        <w:t>number</w:t>
      </w:r>
      <w:r>
        <w:rPr>
          <w:spacing w:val="-5"/>
        </w:rPr>
        <w:t xml:space="preserve"> </w:t>
      </w:r>
      <w:r>
        <w:t>and</w:t>
      </w:r>
      <w:r>
        <w:rPr>
          <w:spacing w:val="-5"/>
        </w:rPr>
        <w:t xml:space="preserve"> </w:t>
      </w:r>
      <w:r>
        <w:t>next</w:t>
      </w:r>
      <w:r>
        <w:rPr>
          <w:spacing w:val="-5"/>
        </w:rPr>
        <w:t xml:space="preserve"> </w:t>
      </w:r>
      <w:r>
        <w:t>scheduled</w:t>
      </w:r>
      <w:r>
        <w:rPr>
          <w:spacing w:val="-5"/>
        </w:rPr>
        <w:t xml:space="preserve"> </w:t>
      </w:r>
      <w:r>
        <w:t>appointment</w:t>
      </w:r>
      <w:r>
        <w:rPr>
          <w:spacing w:val="-6"/>
        </w:rPr>
        <w:t xml:space="preserve"> </w:t>
      </w:r>
      <w:r>
        <w:t>time.</w:t>
      </w:r>
      <w:r>
        <w:rPr>
          <w:spacing w:val="-5"/>
        </w:rPr>
        <w:t xml:space="preserve"> </w:t>
      </w:r>
      <w:r>
        <w:t>Additional information may be considered for release (employment, etc.) if it is deemed pertinent</w:t>
      </w:r>
      <w:r>
        <w:rPr>
          <w:spacing w:val="40"/>
        </w:rPr>
        <w:t xml:space="preserve"> </w:t>
      </w:r>
      <w:r>
        <w:t>per the requesting agency, such as child support enforcement verifying information relating to a verified Court Order.</w:t>
      </w:r>
    </w:p>
    <w:p w14:paraId="0DA275EA" w14:textId="77777777" w:rsidR="00CE2FCA" w:rsidRDefault="00CE2FCA">
      <w:pPr>
        <w:pStyle w:val="BodyText"/>
        <w:spacing w:before="7"/>
        <w:rPr>
          <w:sz w:val="23"/>
        </w:rPr>
      </w:pPr>
    </w:p>
    <w:p w14:paraId="0DA275EB" w14:textId="77777777" w:rsidR="00CE2FCA" w:rsidRDefault="004C4030">
      <w:pPr>
        <w:pStyle w:val="ListParagraph"/>
        <w:numPr>
          <w:ilvl w:val="2"/>
          <w:numId w:val="1"/>
        </w:numPr>
        <w:tabs>
          <w:tab w:val="left" w:pos="2259"/>
          <w:tab w:val="left" w:pos="2261"/>
        </w:tabs>
        <w:spacing w:line="259" w:lineRule="auto"/>
        <w:ind w:right="1807" w:hanging="720"/>
      </w:pPr>
      <w:r>
        <w:t>Information</w:t>
      </w:r>
      <w:r>
        <w:rPr>
          <w:spacing w:val="-5"/>
        </w:rPr>
        <w:t xml:space="preserve"> </w:t>
      </w:r>
      <w:r>
        <w:t>relating</w:t>
      </w:r>
      <w:r>
        <w:rPr>
          <w:spacing w:val="-5"/>
        </w:rPr>
        <w:t xml:space="preserve"> </w:t>
      </w:r>
      <w:r>
        <w:t>to</w:t>
      </w:r>
      <w:r>
        <w:rPr>
          <w:spacing w:val="-5"/>
        </w:rPr>
        <w:t xml:space="preserve"> </w:t>
      </w:r>
      <w:r>
        <w:t>victims,</w:t>
      </w:r>
      <w:r>
        <w:rPr>
          <w:spacing w:val="-5"/>
        </w:rPr>
        <w:t xml:space="preserve"> </w:t>
      </w:r>
      <w:r>
        <w:t>treatment</w:t>
      </w:r>
      <w:r>
        <w:rPr>
          <w:spacing w:val="-6"/>
        </w:rPr>
        <w:t xml:space="preserve"> </w:t>
      </w:r>
      <w:r>
        <w:t>agencies,</w:t>
      </w:r>
      <w:r>
        <w:rPr>
          <w:spacing w:val="-5"/>
        </w:rPr>
        <w:t xml:space="preserve"> </w:t>
      </w:r>
      <w:r>
        <w:t>counseling,</w:t>
      </w:r>
      <w:r>
        <w:rPr>
          <w:spacing w:val="-5"/>
        </w:rPr>
        <w:t xml:space="preserve"> </w:t>
      </w:r>
      <w:r>
        <w:t>medical appointments, etc. shall not be released without a Court Order.</w:t>
      </w:r>
    </w:p>
    <w:p w14:paraId="0DA275EC" w14:textId="77777777" w:rsidR="00CE2FCA" w:rsidRDefault="00CE2FCA">
      <w:pPr>
        <w:pStyle w:val="BodyText"/>
        <w:spacing w:before="8"/>
        <w:rPr>
          <w:sz w:val="23"/>
        </w:rPr>
      </w:pPr>
    </w:p>
    <w:p w14:paraId="0DA275ED" w14:textId="77777777" w:rsidR="00CE2FCA" w:rsidRDefault="004C4030">
      <w:pPr>
        <w:pStyle w:val="ListParagraph"/>
        <w:numPr>
          <w:ilvl w:val="1"/>
          <w:numId w:val="1"/>
        </w:numPr>
        <w:tabs>
          <w:tab w:val="left" w:pos="1539"/>
          <w:tab w:val="left" w:pos="1541"/>
        </w:tabs>
        <w:spacing w:line="259" w:lineRule="auto"/>
        <w:ind w:right="1064" w:hanging="720"/>
      </w:pPr>
      <w:r>
        <w:t>All other requests for release of information, including public records requests, shall be made in writing by the requesting party. The written request shall be forwarded to the Administrative Office of Probation Deputy Administrator Operations Division or designee.</w:t>
      </w:r>
      <w:r>
        <w:rPr>
          <w:spacing w:val="-4"/>
        </w:rPr>
        <w:t xml:space="preserve"> </w:t>
      </w:r>
      <w:r>
        <w:t>The</w:t>
      </w:r>
      <w:r>
        <w:rPr>
          <w:spacing w:val="-4"/>
        </w:rPr>
        <w:t xml:space="preserve"> </w:t>
      </w:r>
      <w:r>
        <w:t>Administrative</w:t>
      </w:r>
      <w:r>
        <w:rPr>
          <w:spacing w:val="-4"/>
        </w:rPr>
        <w:t xml:space="preserve"> </w:t>
      </w:r>
      <w:r>
        <w:t>Office</w:t>
      </w:r>
      <w:r>
        <w:rPr>
          <w:spacing w:val="-5"/>
        </w:rPr>
        <w:t xml:space="preserve"> </w:t>
      </w:r>
      <w:r>
        <w:t>of</w:t>
      </w:r>
      <w:r>
        <w:rPr>
          <w:spacing w:val="-4"/>
        </w:rPr>
        <w:t xml:space="preserve"> </w:t>
      </w:r>
      <w:r>
        <w:t>Probation</w:t>
      </w:r>
      <w:r>
        <w:rPr>
          <w:spacing w:val="-5"/>
        </w:rPr>
        <w:t xml:space="preserve"> </w:t>
      </w:r>
      <w:r>
        <w:t>will</w:t>
      </w:r>
      <w:r>
        <w:rPr>
          <w:spacing w:val="-4"/>
        </w:rPr>
        <w:t xml:space="preserve"> </w:t>
      </w:r>
      <w:r>
        <w:t>authenticate</w:t>
      </w:r>
      <w:r>
        <w:rPr>
          <w:spacing w:val="-4"/>
        </w:rPr>
        <w:t xml:space="preserve"> </w:t>
      </w:r>
      <w:r>
        <w:t>the</w:t>
      </w:r>
      <w:r>
        <w:rPr>
          <w:spacing w:val="-5"/>
        </w:rPr>
        <w:t xml:space="preserve"> </w:t>
      </w:r>
      <w:r>
        <w:t>request</w:t>
      </w:r>
      <w:r>
        <w:rPr>
          <w:spacing w:val="-4"/>
        </w:rPr>
        <w:t xml:space="preserve"> </w:t>
      </w:r>
      <w:r>
        <w:t>and</w:t>
      </w:r>
      <w:r>
        <w:rPr>
          <w:spacing w:val="-4"/>
        </w:rPr>
        <w:t xml:space="preserve"> </w:t>
      </w:r>
      <w:proofErr w:type="gramStart"/>
      <w:r>
        <w:t>make a determination</w:t>
      </w:r>
      <w:proofErr w:type="gramEnd"/>
      <w:r>
        <w:t xml:space="preserve"> related to the release of information.</w:t>
      </w:r>
    </w:p>
    <w:sectPr w:rsidR="00CE2FCA">
      <w:pgSz w:w="12240" w:h="15840"/>
      <w:pgMar w:top="1360" w:right="500" w:bottom="1200" w:left="1340" w:header="0" w:footer="10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275F5" w14:textId="77777777" w:rsidR="004C4030" w:rsidRDefault="004C4030">
      <w:r>
        <w:separator/>
      </w:r>
    </w:p>
  </w:endnote>
  <w:endnote w:type="continuationSeparator" w:id="0">
    <w:p w14:paraId="0DA275F7" w14:textId="77777777" w:rsidR="004C4030" w:rsidRDefault="004C4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275F0" w14:textId="3BA4BEA5" w:rsidR="00CE2FCA" w:rsidRDefault="004C403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DA275F1" wp14:editId="2F110976">
              <wp:simplePos x="0" y="0"/>
              <wp:positionH relativeFrom="page">
                <wp:posOffset>3812540</wp:posOffset>
              </wp:positionH>
              <wp:positionV relativeFrom="page">
                <wp:posOffset>9275445</wp:posOffset>
              </wp:positionV>
              <wp:extent cx="160020" cy="165100"/>
              <wp:effectExtent l="0" t="0" r="0" b="0"/>
              <wp:wrapNone/>
              <wp:docPr id="159910558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275F7" w14:textId="77777777" w:rsidR="00CE2FCA" w:rsidRDefault="004C4030">
                          <w:pPr>
                            <w:pStyle w:val="BodyText"/>
                            <w:spacing w:line="244"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A275F1" id="_x0000_t202" coordsize="21600,21600" o:spt="202" path="m,l,21600r21600,l21600,xe">
              <v:stroke joinstyle="miter"/>
              <v:path gradientshapeok="t" o:connecttype="rect"/>
            </v:shapetype>
            <v:shape id="docshape1" o:spid="_x0000_s1027" type="#_x0000_t202" style="position:absolute;margin-left:300.2pt;margin-top:730.35pt;width:12.6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" filled="f" stroked="f">
              <v:textbox inset="0,0,0,0">
                <w:txbxContent>
                  <w:p w14:paraId="0DA275F7" w14:textId="77777777" w:rsidR="00CE2FCA" w:rsidRDefault="004C4030">
                    <w:pPr>
                      <w:pStyle w:val="BodyText"/>
                      <w:spacing w:line="244"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275F1" w14:textId="77777777" w:rsidR="004C4030" w:rsidRDefault="004C4030">
      <w:r>
        <w:separator/>
      </w:r>
    </w:p>
  </w:footnote>
  <w:footnote w:type="continuationSeparator" w:id="0">
    <w:p w14:paraId="0DA275F3" w14:textId="77777777" w:rsidR="004C4030" w:rsidRDefault="004C40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D577A"/>
    <w:multiLevelType w:val="hybridMultilevel"/>
    <w:tmpl w:val="4C4EAE5A"/>
    <w:lvl w:ilvl="0" w:tplc="1F8C8BDC">
      <w:start w:val="1"/>
      <w:numFmt w:val="upperRoman"/>
      <w:lvlText w:val="%1."/>
      <w:lvlJc w:val="left"/>
      <w:pPr>
        <w:ind w:left="820" w:hanging="721"/>
        <w:jc w:val="left"/>
      </w:pPr>
      <w:rPr>
        <w:rFonts w:ascii="Times New Roman" w:eastAsia="Times New Roman" w:hAnsi="Times New Roman" w:cs="Times New Roman" w:hint="default"/>
        <w:b/>
        <w:bCs/>
        <w:i w:val="0"/>
        <w:iCs w:val="0"/>
        <w:spacing w:val="-1"/>
        <w:w w:val="100"/>
        <w:sz w:val="22"/>
        <w:szCs w:val="22"/>
        <w:lang w:val="en-US" w:eastAsia="en-US" w:bidi="ar-SA"/>
      </w:rPr>
    </w:lvl>
    <w:lvl w:ilvl="1" w:tplc="E0CECB7E">
      <w:start w:val="1"/>
      <w:numFmt w:val="upperLetter"/>
      <w:lvlText w:val="%2."/>
      <w:lvlJc w:val="left"/>
      <w:pPr>
        <w:ind w:left="1540" w:hanging="721"/>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2" w:tplc="1B701BF0">
      <w:start w:val="1"/>
      <w:numFmt w:val="decimal"/>
      <w:lvlText w:val="%3."/>
      <w:lvlJc w:val="left"/>
      <w:pPr>
        <w:ind w:left="2260" w:hanging="721"/>
        <w:jc w:val="left"/>
      </w:pPr>
      <w:rPr>
        <w:rFonts w:ascii="Times New Roman" w:eastAsia="Times New Roman" w:hAnsi="Times New Roman" w:cs="Times New Roman" w:hint="default"/>
        <w:b w:val="0"/>
        <w:bCs w:val="0"/>
        <w:i w:val="0"/>
        <w:iCs w:val="0"/>
        <w:w w:val="100"/>
        <w:sz w:val="22"/>
        <w:szCs w:val="22"/>
        <w:lang w:val="en-US" w:eastAsia="en-US" w:bidi="ar-SA"/>
      </w:rPr>
    </w:lvl>
    <w:lvl w:ilvl="3" w:tplc="11008114">
      <w:numFmt w:val="bullet"/>
      <w:lvlText w:val="•"/>
      <w:lvlJc w:val="left"/>
      <w:pPr>
        <w:ind w:left="3277" w:hanging="721"/>
      </w:pPr>
      <w:rPr>
        <w:rFonts w:hint="default"/>
        <w:lang w:val="en-US" w:eastAsia="en-US" w:bidi="ar-SA"/>
      </w:rPr>
    </w:lvl>
    <w:lvl w:ilvl="4" w:tplc="51A6B6D2">
      <w:numFmt w:val="bullet"/>
      <w:lvlText w:val="•"/>
      <w:lvlJc w:val="left"/>
      <w:pPr>
        <w:ind w:left="4295" w:hanging="721"/>
      </w:pPr>
      <w:rPr>
        <w:rFonts w:hint="default"/>
        <w:lang w:val="en-US" w:eastAsia="en-US" w:bidi="ar-SA"/>
      </w:rPr>
    </w:lvl>
    <w:lvl w:ilvl="5" w:tplc="242ACDFA">
      <w:numFmt w:val="bullet"/>
      <w:lvlText w:val="•"/>
      <w:lvlJc w:val="left"/>
      <w:pPr>
        <w:ind w:left="5312" w:hanging="721"/>
      </w:pPr>
      <w:rPr>
        <w:rFonts w:hint="default"/>
        <w:lang w:val="en-US" w:eastAsia="en-US" w:bidi="ar-SA"/>
      </w:rPr>
    </w:lvl>
    <w:lvl w:ilvl="6" w:tplc="AE9C0FE4">
      <w:numFmt w:val="bullet"/>
      <w:lvlText w:val="•"/>
      <w:lvlJc w:val="left"/>
      <w:pPr>
        <w:ind w:left="6330" w:hanging="721"/>
      </w:pPr>
      <w:rPr>
        <w:rFonts w:hint="default"/>
        <w:lang w:val="en-US" w:eastAsia="en-US" w:bidi="ar-SA"/>
      </w:rPr>
    </w:lvl>
    <w:lvl w:ilvl="7" w:tplc="144AB86E">
      <w:numFmt w:val="bullet"/>
      <w:lvlText w:val="•"/>
      <w:lvlJc w:val="left"/>
      <w:pPr>
        <w:ind w:left="7347" w:hanging="721"/>
      </w:pPr>
      <w:rPr>
        <w:rFonts w:hint="default"/>
        <w:lang w:val="en-US" w:eastAsia="en-US" w:bidi="ar-SA"/>
      </w:rPr>
    </w:lvl>
    <w:lvl w:ilvl="8" w:tplc="FB4AF9D2">
      <w:numFmt w:val="bullet"/>
      <w:lvlText w:val="•"/>
      <w:lvlJc w:val="left"/>
      <w:pPr>
        <w:ind w:left="8365" w:hanging="721"/>
      </w:pPr>
      <w:rPr>
        <w:rFonts w:hint="default"/>
        <w:lang w:val="en-US" w:eastAsia="en-US" w:bidi="ar-SA"/>
      </w:rPr>
    </w:lvl>
  </w:abstractNum>
  <w:num w:numId="1" w16cid:durableId="908464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FCA"/>
    <w:rsid w:val="001069F8"/>
    <w:rsid w:val="0032115E"/>
    <w:rsid w:val="00392D1B"/>
    <w:rsid w:val="004C4030"/>
    <w:rsid w:val="004F5CB8"/>
    <w:rsid w:val="005975F9"/>
    <w:rsid w:val="006162B7"/>
    <w:rsid w:val="0065583F"/>
    <w:rsid w:val="00881AF9"/>
    <w:rsid w:val="00A81142"/>
    <w:rsid w:val="00C46AD7"/>
    <w:rsid w:val="00CE2FCA"/>
    <w:rsid w:val="00D71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A275CC"/>
  <w15:docId w15:val="{37F2210F-C164-4F9A-82EC-87C1F4768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59"/>
      <w:ind w:left="820" w:hanging="72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9"/>
      <w:ind w:left="100" w:right="4625"/>
    </w:pPr>
    <w:rPr>
      <w:b/>
      <w:bCs/>
      <w:i/>
      <w:iCs/>
      <w:sz w:val="28"/>
      <w:szCs w:val="28"/>
    </w:rPr>
  </w:style>
  <w:style w:type="paragraph" w:styleId="ListParagraph">
    <w:name w:val="List Paragraph"/>
    <w:basedOn w:val="Normal"/>
    <w:uiPriority w:val="1"/>
    <w:qFormat/>
    <w:pPr>
      <w:ind w:left="820" w:hanging="720"/>
    </w:pPr>
  </w:style>
  <w:style w:type="paragraph" w:customStyle="1" w:styleId="TableParagraph">
    <w:name w:val="Table Paragraph"/>
    <w:basedOn w:val="Normal"/>
    <w:uiPriority w:val="1"/>
    <w:qFormat/>
  </w:style>
  <w:style w:type="paragraph" w:styleId="Revision">
    <w:name w:val="Revision"/>
    <w:hidden/>
    <w:uiPriority w:val="99"/>
    <w:semiHidden/>
    <w:rsid w:val="00A81142"/>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574</Words>
  <Characters>3300</Characters>
  <Application>Microsoft Office Word</Application>
  <DocSecurity>0</DocSecurity>
  <Lines>71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 Cotter</dc:creator>
  <cp:lastModifiedBy>Ben Johnson</cp:lastModifiedBy>
  <cp:revision>2</cp:revision>
  <dcterms:created xsi:type="dcterms:W3CDTF">2026-01-21T16:23:00Z</dcterms:created>
  <dcterms:modified xsi:type="dcterms:W3CDTF">2026-01-21T16:23:00Z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2020-10-20T00:00:00Z</vt:filetime>
  </property>
  <property fmtid="{D5CDD505-2E9C-101B-9397-08002B2CF9AE}" pid="3" name="Creator">
    <vt:lpwstr>Microsoft Office Word</vt:lpwstr>
  </property>
  <property fmtid="{D5CDD505-2E9C-101B-9397-08002B2CF9AE}" pid="4" name="LastSaved">
    <vt:filetime>2025-01-31T00:00:00Z</vt:filetime>
  </property>
  <property fmtid="{D5CDD505-2E9C-101B-9397-08002B2CF9AE}" pid="5" name="Producer">
    <vt:lpwstr>Aspose.Words for .NET 19.5</vt:lpwstr>
  </property>
</Properties>
</file>