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DB2A" w14:textId="1142DFC4" w:rsidR="002372C2" w:rsidRDefault="00672601" w:rsidP="002372C2">
      <w:pPr>
        <w:spacing w:after="0"/>
        <w:rPr>
          <w:rFonts w:ascii="Times New Roman" w:hAnsi="Times New Roman" w:cs="Times New Roman"/>
          <w:b/>
          <w:i/>
          <w:sz w:val="28"/>
          <w:szCs w:val="28"/>
        </w:rPr>
      </w:pPr>
      <w:r w:rsidRPr="003C3936">
        <w:rPr>
          <w:rFonts w:eastAsia="Calibri"/>
          <w:noProof/>
        </w:rPr>
        <mc:AlternateContent>
          <mc:Choice Requires="wps">
            <w:drawing>
              <wp:anchor distT="45720" distB="45720" distL="114300" distR="114300" simplePos="0" relativeHeight="251659264" behindDoc="0" locked="0" layoutInCell="1" allowOverlap="1" wp14:anchorId="5A0218BE" wp14:editId="7DBAFF31">
                <wp:simplePos x="0" y="0"/>
                <wp:positionH relativeFrom="column">
                  <wp:posOffset>3629025</wp:posOffset>
                </wp:positionH>
                <wp:positionV relativeFrom="margin">
                  <wp:posOffset>-428625</wp:posOffset>
                </wp:positionV>
                <wp:extent cx="2770505" cy="1085850"/>
                <wp:effectExtent l="0" t="0" r="1079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0505" cy="1085850"/>
                        </a:xfrm>
                        <a:prstGeom prst="rect">
                          <a:avLst/>
                        </a:prstGeom>
                        <a:solidFill>
                          <a:srgbClr val="FFFFFF"/>
                        </a:solidFill>
                        <a:ln w="9525">
                          <a:solidFill>
                            <a:srgbClr val="000000"/>
                          </a:solidFill>
                          <a:miter lim="800000"/>
                          <a:headEnd/>
                          <a:tailEnd/>
                        </a:ln>
                      </wps:spPr>
                      <wps:txbx>
                        <w:txbxContent>
                          <w:p w14:paraId="259CDE4E" w14:textId="1985A0AE" w:rsidR="00672601" w:rsidRPr="00672601" w:rsidRDefault="00672601" w:rsidP="00672601">
                            <w:pPr>
                              <w:spacing w:after="0"/>
                              <w:rPr>
                                <w:rFonts w:ascii="Times New Roman" w:hAnsi="Times New Roman" w:cs="Times New Roman"/>
                              </w:rPr>
                            </w:pPr>
                            <w:r w:rsidRPr="00672601">
                              <w:rPr>
                                <w:rFonts w:ascii="Times New Roman" w:hAnsi="Times New Roman" w:cs="Times New Roman"/>
                              </w:rPr>
                              <w:t xml:space="preserve">Approved: </w:t>
                            </w:r>
                            <w:r w:rsidR="00AB6399">
                              <w:rPr>
                                <w:rFonts w:ascii="Times New Roman" w:hAnsi="Times New Roman" w:cs="Times New Roman"/>
                                <w:noProof/>
                              </w:rPr>
                              <w:drawing>
                                <wp:inline distT="0" distB="0" distL="0" distR="0" wp14:anchorId="367202DC" wp14:editId="09DD01FA">
                                  <wp:extent cx="1609725" cy="579120"/>
                                  <wp:effectExtent l="0" t="0" r="9525" b="0"/>
                                  <wp:docPr id="10372511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251136"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609725" cy="579120"/>
                                          </a:xfrm>
                                          <a:prstGeom prst="rect">
                                            <a:avLst/>
                                          </a:prstGeom>
                                        </pic:spPr>
                                      </pic:pic>
                                    </a:graphicData>
                                  </a:graphic>
                                </wp:inline>
                              </w:drawing>
                            </w:r>
                          </w:p>
                          <w:p w14:paraId="0E091701" w14:textId="78F8337B" w:rsidR="00672601" w:rsidRPr="00672601" w:rsidRDefault="00672601" w:rsidP="00672601">
                            <w:pPr>
                              <w:spacing w:after="0"/>
                              <w:rPr>
                                <w:rFonts w:ascii="Times New Roman" w:hAnsi="Times New Roman" w:cs="Times New Roman"/>
                              </w:rPr>
                            </w:pPr>
                            <w:r w:rsidRPr="00672601">
                              <w:rPr>
                                <w:rFonts w:ascii="Times New Roman" w:hAnsi="Times New Roman" w:cs="Times New Roman"/>
                              </w:rPr>
                              <w:t>Date: April 20</w:t>
                            </w:r>
                            <w:r>
                              <w:rPr>
                                <w:rFonts w:ascii="Times New Roman" w:hAnsi="Times New Roman" w:cs="Times New Roman"/>
                              </w:rPr>
                              <w:t>22</w:t>
                            </w:r>
                          </w:p>
                          <w:p w14:paraId="0DC42B7A" w14:textId="3B8A7708" w:rsidR="00672601" w:rsidRPr="00672601" w:rsidRDefault="00672601" w:rsidP="00672601">
                            <w:pPr>
                              <w:spacing w:after="0"/>
                              <w:rPr>
                                <w:rFonts w:ascii="Times New Roman" w:hAnsi="Times New Roman" w:cs="Times New Roman"/>
                              </w:rPr>
                            </w:pPr>
                            <w:r w:rsidRPr="00672601">
                              <w:rPr>
                                <w:rFonts w:ascii="Times New Roman" w:hAnsi="Times New Roman" w:cs="Times New Roman"/>
                              </w:rPr>
                              <w:t xml:space="preserve">Reviewed: </w:t>
                            </w:r>
                            <w:r w:rsidR="00EC55FE">
                              <w:rPr>
                                <w:rFonts w:ascii="Times New Roman" w:hAnsi="Times New Roman" w:cs="Times New Roman"/>
                              </w:rPr>
                              <w:t>August 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0218BE" id="_x0000_t202" coordsize="21600,21600" o:spt="202" path="m,l,21600r21600,l21600,xe">
                <v:stroke joinstyle="miter"/>
                <v:path gradientshapeok="t" o:connecttype="rect"/>
              </v:shapetype>
              <v:shape id="Text Box 2" o:spid="_x0000_s1026" type="#_x0000_t202" style="position:absolute;margin-left:285.75pt;margin-top:-33.75pt;width:218.15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1bNFwIAACwEAAAOAAAAZHJzL2Uyb0RvYy54bWysU1Fv0zAQfkfiP1h+p0mrhnZR02l0FCGN&#10;gTT4Aa7jNBaOz5zdJuPXc3a6rhrwgvCD5fOdP999993qeugMOyr0GmzFp5OcM2Ul1NruK/7t6/bN&#10;kjMfhK2FAasq/qg8v16/frXqXalm0IKpFTICsb7sXcXbEFyZZV62qhN+Ak5ZcjaAnQhk4j6rUfSE&#10;3plsludvsx6wdghSeU+3t6OTrxN+0ygZPjeNV4GZilNuIe2Y9l3cs/VKlHsUrtXylIb4hyw6oS19&#10;eoa6FUGwA+rfoDotETw0YSKhy6BptFSpBqpmmr+o5qEVTqVaiBzvzjT5/wcr748P7guyMLyDgRqY&#10;ivDuDuR3zyxsWmH36gYR+laJmj6eRsqy3vny9DRS7UsfQXb9J6ipyeIQIAENDXaRFaqTETo14PFM&#10;uhoCk3Q5WyzyIi84k+Sb5stiWaS2ZKJ8eu7Qhw8KOhYPFUfqaoIXxzsfYjqifAqJv3kwut5qY5KB&#10;+93GIDsKUsA2rVTBizBjWV/xq2JWjAz8FSJP608QnQ4kZaO7ii/PQaKMvL23dRJaENqMZ0rZ2BOR&#10;kbuRxTDsBgqMhO6gfiRKEUbJ0ojRoQX8yVlPcq24/3EQqDgzHy215Wo6n0d9J2NeLGZk4KVnd+kR&#10;VhJUxQNn43ETxpk4ONT7ln4ahWDhhlrZ6ETyc1anvEmSifvT+ETNX9op6nnI178AAAD//wMAUEsD&#10;BBQABgAIAAAAIQBVwlsd4QAAAAwBAAAPAAAAZHJzL2Rvd25yZXYueG1sTI/BTsMwEETvSPyDtUhc&#10;UGuXkqSEOBVCAtEbtBVc3WSbRNjrYLtp+HucE9xmtE+zM8V6NJoN6HxnScJiLoAhVbbuqJGw3z3P&#10;VsB8UFQrbQkl/KCHdXl5Uai8tmd6x2EbGhZDyOdKQhtCn3PuqxaN8nPbI8Xb0TqjQrSu4bVT5xhu&#10;NL8VIuVGdRQ/tKrHpxarr+3JSFjdvQ6ffrN8+6jSo74PN9nw8u2kvL4aHx+ABRzDHwxT/Vgdytjp&#10;YE9Ue6YlJNkiiaiEWZpFMRFCZHHNYVLLBHhZ8P8jyl8AAAD//wMAUEsBAi0AFAAGAAgAAAAhALaD&#10;OJL+AAAA4QEAABMAAAAAAAAAAAAAAAAAAAAAAFtDb250ZW50X1R5cGVzXS54bWxQSwECLQAUAAYA&#10;CAAAACEAOP0h/9YAAACUAQAACwAAAAAAAAAAAAAAAAAvAQAAX3JlbHMvLnJlbHNQSwECLQAUAAYA&#10;CAAAACEA9R9WzRcCAAAsBAAADgAAAAAAAAAAAAAAAAAuAgAAZHJzL2Uyb0RvYy54bWxQSwECLQAU&#10;AAYACAAAACEAVcJbHeEAAAAMAQAADwAAAAAAAAAAAAAAAABxBAAAZHJzL2Rvd25yZXYueG1sUEsF&#10;BgAAAAAEAAQA8wAAAH8FAAAAAA==&#10;">
                <v:textbox>
                  <w:txbxContent>
                    <w:p w14:paraId="259CDE4E" w14:textId="1985A0AE" w:rsidR="00672601" w:rsidRPr="00672601" w:rsidRDefault="00672601" w:rsidP="00672601">
                      <w:pPr>
                        <w:spacing w:after="0"/>
                        <w:rPr>
                          <w:rFonts w:ascii="Times New Roman" w:hAnsi="Times New Roman" w:cs="Times New Roman"/>
                        </w:rPr>
                      </w:pPr>
                      <w:r w:rsidRPr="00672601">
                        <w:rPr>
                          <w:rFonts w:ascii="Times New Roman" w:hAnsi="Times New Roman" w:cs="Times New Roman"/>
                        </w:rPr>
                        <w:t xml:space="preserve">Approved: </w:t>
                      </w:r>
                      <w:r w:rsidR="00AB6399">
                        <w:rPr>
                          <w:rFonts w:ascii="Times New Roman" w:hAnsi="Times New Roman" w:cs="Times New Roman"/>
                          <w:noProof/>
                        </w:rPr>
                        <w:drawing>
                          <wp:inline distT="0" distB="0" distL="0" distR="0" wp14:anchorId="367202DC" wp14:editId="09DD01FA">
                            <wp:extent cx="1609725" cy="579120"/>
                            <wp:effectExtent l="0" t="0" r="9525" b="0"/>
                            <wp:docPr id="10372511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251136"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609725" cy="579120"/>
                                    </a:xfrm>
                                    <a:prstGeom prst="rect">
                                      <a:avLst/>
                                    </a:prstGeom>
                                  </pic:spPr>
                                </pic:pic>
                              </a:graphicData>
                            </a:graphic>
                          </wp:inline>
                        </w:drawing>
                      </w:r>
                    </w:p>
                    <w:p w14:paraId="0E091701" w14:textId="78F8337B" w:rsidR="00672601" w:rsidRPr="00672601" w:rsidRDefault="00672601" w:rsidP="00672601">
                      <w:pPr>
                        <w:spacing w:after="0"/>
                        <w:rPr>
                          <w:rFonts w:ascii="Times New Roman" w:hAnsi="Times New Roman" w:cs="Times New Roman"/>
                        </w:rPr>
                      </w:pPr>
                      <w:r w:rsidRPr="00672601">
                        <w:rPr>
                          <w:rFonts w:ascii="Times New Roman" w:hAnsi="Times New Roman" w:cs="Times New Roman"/>
                        </w:rPr>
                        <w:t>Date: April 20</w:t>
                      </w:r>
                      <w:r>
                        <w:rPr>
                          <w:rFonts w:ascii="Times New Roman" w:hAnsi="Times New Roman" w:cs="Times New Roman"/>
                        </w:rPr>
                        <w:t>22</w:t>
                      </w:r>
                    </w:p>
                    <w:p w14:paraId="0DC42B7A" w14:textId="3B8A7708" w:rsidR="00672601" w:rsidRPr="00672601" w:rsidRDefault="00672601" w:rsidP="00672601">
                      <w:pPr>
                        <w:spacing w:after="0"/>
                        <w:rPr>
                          <w:rFonts w:ascii="Times New Roman" w:hAnsi="Times New Roman" w:cs="Times New Roman"/>
                        </w:rPr>
                      </w:pPr>
                      <w:r w:rsidRPr="00672601">
                        <w:rPr>
                          <w:rFonts w:ascii="Times New Roman" w:hAnsi="Times New Roman" w:cs="Times New Roman"/>
                        </w:rPr>
                        <w:t xml:space="preserve">Reviewed: </w:t>
                      </w:r>
                      <w:r w:rsidR="00EC55FE">
                        <w:rPr>
                          <w:rFonts w:ascii="Times New Roman" w:hAnsi="Times New Roman" w:cs="Times New Roman"/>
                        </w:rPr>
                        <w:t>August 2024</w:t>
                      </w:r>
                    </w:p>
                  </w:txbxContent>
                </v:textbox>
                <w10:wrap type="square" anchory="margin"/>
              </v:shape>
            </w:pict>
          </mc:Fallback>
        </mc:AlternateContent>
      </w:r>
      <w:r w:rsidR="002372C2">
        <w:rPr>
          <w:rFonts w:ascii="Times New Roman" w:hAnsi="Times New Roman" w:cs="Times New Roman"/>
          <w:b/>
          <w:i/>
          <w:sz w:val="28"/>
          <w:szCs w:val="28"/>
        </w:rPr>
        <w:t>Mandatory Reporting Policy</w:t>
      </w:r>
    </w:p>
    <w:p w14:paraId="7EB9ADB9" w14:textId="627A84BB" w:rsidR="002372C2" w:rsidRDefault="002372C2" w:rsidP="002372C2">
      <w:pPr>
        <w:spacing w:after="0"/>
        <w:rPr>
          <w:rFonts w:ascii="Times New Roman" w:hAnsi="Times New Roman" w:cs="Times New Roman"/>
          <w:b/>
          <w:i/>
          <w:sz w:val="28"/>
          <w:szCs w:val="28"/>
        </w:rPr>
      </w:pPr>
    </w:p>
    <w:p w14:paraId="344A9FBF" w14:textId="77777777" w:rsidR="002372C2" w:rsidRDefault="00D93CF6" w:rsidP="002372C2">
      <w:pPr>
        <w:pStyle w:val="ListParagraph"/>
        <w:numPr>
          <w:ilvl w:val="0"/>
          <w:numId w:val="2"/>
        </w:numPr>
        <w:spacing w:after="0"/>
        <w:ind w:hanging="720"/>
        <w:rPr>
          <w:rFonts w:ascii="Times New Roman" w:hAnsi="Times New Roman" w:cs="Times New Roman"/>
          <w:b/>
        </w:rPr>
      </w:pPr>
      <w:r>
        <w:rPr>
          <w:rFonts w:ascii="Times New Roman" w:hAnsi="Times New Roman" w:cs="Times New Roman"/>
          <w:b/>
        </w:rPr>
        <w:t xml:space="preserve">Policy </w:t>
      </w:r>
    </w:p>
    <w:p w14:paraId="2DDF40DF" w14:textId="77777777" w:rsidR="002372C2" w:rsidRDefault="002372C2" w:rsidP="002372C2">
      <w:pPr>
        <w:pStyle w:val="ListParagraph"/>
        <w:spacing w:after="0"/>
        <w:rPr>
          <w:rFonts w:ascii="Times New Roman" w:hAnsi="Times New Roman" w:cs="Times New Roman"/>
          <w:b/>
        </w:rPr>
      </w:pPr>
    </w:p>
    <w:p w14:paraId="68C886B9" w14:textId="77777777" w:rsidR="00111115" w:rsidRPr="004B49B9" w:rsidRDefault="004B49B9" w:rsidP="004B49B9">
      <w:pPr>
        <w:pStyle w:val="ListParagraph"/>
        <w:spacing w:after="0"/>
        <w:rPr>
          <w:rFonts w:ascii="Times New Roman" w:hAnsi="Times New Roman" w:cs="Times New Roman"/>
        </w:rPr>
      </w:pPr>
      <w:r>
        <w:rPr>
          <w:rFonts w:ascii="Times New Roman" w:hAnsi="Times New Roman" w:cs="Times New Roman"/>
        </w:rPr>
        <w:t>Reporting suspected abuse and neglect of children and vulnerable adults</w:t>
      </w:r>
      <w:r w:rsidR="00F17BE1">
        <w:rPr>
          <w:rFonts w:ascii="Times New Roman" w:hAnsi="Times New Roman" w:cs="Times New Roman"/>
        </w:rPr>
        <w:t xml:space="preserve"> or human trafficking</w:t>
      </w:r>
      <w:r>
        <w:rPr>
          <w:rFonts w:ascii="Times New Roman" w:hAnsi="Times New Roman" w:cs="Times New Roman"/>
        </w:rPr>
        <w:t xml:space="preserve"> is paramount to the role of the probation system and to the system’s mission of ensuring safe communities. </w:t>
      </w:r>
      <w:r w:rsidR="00111115" w:rsidRPr="004B49B9">
        <w:rPr>
          <w:rFonts w:ascii="Times New Roman" w:hAnsi="Times New Roman" w:cs="Times New Roman"/>
        </w:rPr>
        <w:t xml:space="preserve">This policy serves to provide direction to probation personnel regarding the reporting of </w:t>
      </w:r>
      <w:r w:rsidR="0022432A" w:rsidRPr="004B49B9">
        <w:rPr>
          <w:rFonts w:ascii="Times New Roman" w:hAnsi="Times New Roman" w:cs="Times New Roman"/>
        </w:rPr>
        <w:t>suspected abuse or neglect of a child or vulnerable</w:t>
      </w:r>
      <w:r w:rsidR="000024FA">
        <w:rPr>
          <w:rFonts w:ascii="Times New Roman" w:hAnsi="Times New Roman" w:cs="Times New Roman"/>
        </w:rPr>
        <w:t xml:space="preserve"> adult</w:t>
      </w:r>
      <w:r w:rsidR="00F17BE1">
        <w:rPr>
          <w:rFonts w:ascii="Times New Roman" w:hAnsi="Times New Roman" w:cs="Times New Roman"/>
        </w:rPr>
        <w:t xml:space="preserve"> or human trafficking</w:t>
      </w:r>
      <w:r w:rsidR="0022432A" w:rsidRPr="004B49B9">
        <w:rPr>
          <w:rFonts w:ascii="Times New Roman" w:hAnsi="Times New Roman" w:cs="Times New Roman"/>
        </w:rPr>
        <w:t>.</w:t>
      </w:r>
      <w:r w:rsidR="001C622D" w:rsidRPr="004B49B9">
        <w:rPr>
          <w:rFonts w:ascii="Times New Roman" w:hAnsi="Times New Roman" w:cs="Times New Roman"/>
        </w:rPr>
        <w:t xml:space="preserve"> This policy seeks to ensure that probation personnel are responding</w:t>
      </w:r>
      <w:r w:rsidR="00CB48D9" w:rsidRPr="004B49B9">
        <w:rPr>
          <w:rFonts w:ascii="Times New Roman" w:hAnsi="Times New Roman" w:cs="Times New Roman"/>
        </w:rPr>
        <w:t xml:space="preserve"> in a timely and appropriate manner</w:t>
      </w:r>
      <w:r w:rsidR="001C622D" w:rsidRPr="004B49B9">
        <w:rPr>
          <w:rFonts w:ascii="Times New Roman" w:hAnsi="Times New Roman" w:cs="Times New Roman"/>
        </w:rPr>
        <w:t xml:space="preserve"> to suspected child</w:t>
      </w:r>
      <w:r w:rsidR="00F17BE1">
        <w:rPr>
          <w:rFonts w:ascii="Times New Roman" w:hAnsi="Times New Roman" w:cs="Times New Roman"/>
        </w:rPr>
        <w:t xml:space="preserve"> or vulnerable adult</w:t>
      </w:r>
      <w:r w:rsidR="001C622D" w:rsidRPr="004B49B9">
        <w:rPr>
          <w:rFonts w:ascii="Times New Roman" w:hAnsi="Times New Roman" w:cs="Times New Roman"/>
        </w:rPr>
        <w:t xml:space="preserve"> abuse or neglect </w:t>
      </w:r>
      <w:r w:rsidR="00F17BE1">
        <w:rPr>
          <w:rFonts w:ascii="Times New Roman" w:hAnsi="Times New Roman" w:cs="Times New Roman"/>
        </w:rPr>
        <w:t xml:space="preserve">or human trafficking </w:t>
      </w:r>
      <w:r w:rsidR="001C622D" w:rsidRPr="004B49B9">
        <w:rPr>
          <w:rFonts w:ascii="Times New Roman" w:hAnsi="Times New Roman" w:cs="Times New Roman"/>
        </w:rPr>
        <w:t xml:space="preserve">as guided by Nebraska statute and in the best interest of the community being served. </w:t>
      </w:r>
      <w:r w:rsidR="00D17147" w:rsidRPr="004B49B9">
        <w:rPr>
          <w:rFonts w:ascii="Times New Roman" w:hAnsi="Times New Roman" w:cs="Times New Roman"/>
        </w:rPr>
        <w:t>This policy provides probation personnel in all roles the steps necessary to ensure a swift response to all sus</w:t>
      </w:r>
      <w:r w:rsidR="00482BE2">
        <w:rPr>
          <w:rFonts w:ascii="Times New Roman" w:hAnsi="Times New Roman" w:cs="Times New Roman"/>
        </w:rPr>
        <w:t xml:space="preserve">pected </w:t>
      </w:r>
      <w:r w:rsidR="00C813B1" w:rsidRPr="004B49B9">
        <w:rPr>
          <w:rFonts w:ascii="Times New Roman" w:hAnsi="Times New Roman" w:cs="Times New Roman"/>
        </w:rPr>
        <w:t xml:space="preserve">abuse and neglect, thus supporting the safety and well-being of </w:t>
      </w:r>
      <w:r>
        <w:rPr>
          <w:rFonts w:ascii="Times New Roman" w:hAnsi="Times New Roman" w:cs="Times New Roman"/>
        </w:rPr>
        <w:t xml:space="preserve">the community at large. </w:t>
      </w:r>
      <w:r w:rsidR="00C813B1" w:rsidRPr="004B49B9">
        <w:rPr>
          <w:rFonts w:ascii="Times New Roman" w:hAnsi="Times New Roman" w:cs="Times New Roman"/>
        </w:rPr>
        <w:t xml:space="preserve"> </w:t>
      </w:r>
    </w:p>
    <w:p w14:paraId="6FE54DA2" w14:textId="77777777" w:rsidR="002372C2" w:rsidRPr="00C813B1" w:rsidRDefault="002372C2" w:rsidP="00C813B1">
      <w:pPr>
        <w:spacing w:after="0"/>
        <w:rPr>
          <w:rFonts w:ascii="Times New Roman" w:hAnsi="Times New Roman" w:cs="Times New Roman"/>
          <w:b/>
        </w:rPr>
      </w:pPr>
    </w:p>
    <w:p w14:paraId="4AE0254E" w14:textId="77777777" w:rsidR="002372C2" w:rsidRDefault="002372C2" w:rsidP="001104B5">
      <w:pPr>
        <w:pStyle w:val="ListParagraph"/>
        <w:spacing w:after="0"/>
        <w:rPr>
          <w:rFonts w:ascii="Times New Roman" w:hAnsi="Times New Roman" w:cs="Times New Roman"/>
          <w:b/>
          <w:highlight w:val="yellow"/>
        </w:rPr>
      </w:pPr>
      <w:r>
        <w:rPr>
          <w:rFonts w:ascii="Times New Roman" w:hAnsi="Times New Roman" w:cs="Times New Roman"/>
          <w:b/>
        </w:rPr>
        <w:t>Purpose</w:t>
      </w:r>
      <w:r w:rsidR="00D93CF6">
        <w:rPr>
          <w:rFonts w:ascii="Times New Roman" w:hAnsi="Times New Roman" w:cs="Times New Roman"/>
          <w:b/>
        </w:rPr>
        <w:t xml:space="preserve"> </w:t>
      </w:r>
    </w:p>
    <w:p w14:paraId="1403F914" w14:textId="77777777" w:rsidR="001104B5" w:rsidRDefault="001104B5" w:rsidP="001104B5">
      <w:pPr>
        <w:pStyle w:val="ListParagraph"/>
        <w:spacing w:after="0"/>
        <w:rPr>
          <w:rFonts w:ascii="Times New Roman" w:hAnsi="Times New Roman" w:cs="Times New Roman"/>
          <w:b/>
        </w:rPr>
      </w:pPr>
    </w:p>
    <w:p w14:paraId="777742A3" w14:textId="77777777" w:rsidR="00C813B1" w:rsidRPr="00C813B1" w:rsidRDefault="00C813B1" w:rsidP="00C813B1">
      <w:pPr>
        <w:pStyle w:val="ListParagraph"/>
        <w:spacing w:after="0"/>
        <w:rPr>
          <w:rFonts w:ascii="Times New Roman" w:hAnsi="Times New Roman" w:cs="Times New Roman"/>
        </w:rPr>
      </w:pPr>
      <w:r>
        <w:rPr>
          <w:rFonts w:ascii="Times New Roman" w:hAnsi="Times New Roman" w:cs="Times New Roman"/>
        </w:rPr>
        <w:t>To guide probation system personnel through their obligation as a mandatory reporter when they suspect a child</w:t>
      </w:r>
      <w:r w:rsidR="000024FA">
        <w:rPr>
          <w:rFonts w:ascii="Times New Roman" w:hAnsi="Times New Roman" w:cs="Times New Roman"/>
        </w:rPr>
        <w:t xml:space="preserve"> or vulnerable adult</w:t>
      </w:r>
      <w:r>
        <w:rPr>
          <w:rFonts w:ascii="Times New Roman" w:hAnsi="Times New Roman" w:cs="Times New Roman"/>
        </w:rPr>
        <w:t xml:space="preserve"> is a victim of abuse or neglect or in circumstances which reasonably would result in child</w:t>
      </w:r>
      <w:r w:rsidR="00F17BE1">
        <w:rPr>
          <w:rFonts w:ascii="Times New Roman" w:hAnsi="Times New Roman" w:cs="Times New Roman"/>
        </w:rPr>
        <w:t xml:space="preserve"> or vulnerable adult</w:t>
      </w:r>
      <w:r>
        <w:rPr>
          <w:rFonts w:ascii="Times New Roman" w:hAnsi="Times New Roman" w:cs="Times New Roman"/>
        </w:rPr>
        <w:t xml:space="preserve"> abuse o</w:t>
      </w:r>
      <w:r w:rsidR="004B49B9">
        <w:rPr>
          <w:rFonts w:ascii="Times New Roman" w:hAnsi="Times New Roman" w:cs="Times New Roman"/>
        </w:rPr>
        <w:t>r neglect</w:t>
      </w:r>
      <w:r w:rsidR="00F17BE1">
        <w:rPr>
          <w:rFonts w:ascii="Times New Roman" w:hAnsi="Times New Roman" w:cs="Times New Roman"/>
        </w:rPr>
        <w:t xml:space="preserve"> or human trafficking.</w:t>
      </w:r>
    </w:p>
    <w:p w14:paraId="35446745" w14:textId="77777777" w:rsidR="002372C2" w:rsidRPr="00D93CF6" w:rsidRDefault="002372C2" w:rsidP="00D93CF6">
      <w:pPr>
        <w:spacing w:after="0"/>
        <w:rPr>
          <w:rFonts w:ascii="Times New Roman" w:hAnsi="Times New Roman" w:cs="Times New Roman"/>
          <w:b/>
        </w:rPr>
      </w:pPr>
    </w:p>
    <w:p w14:paraId="1C3A85E1" w14:textId="77777777" w:rsidR="002372C2" w:rsidRDefault="002372C2" w:rsidP="002372C2">
      <w:pPr>
        <w:pStyle w:val="ListParagraph"/>
        <w:numPr>
          <w:ilvl w:val="0"/>
          <w:numId w:val="2"/>
        </w:numPr>
        <w:spacing w:after="0"/>
        <w:ind w:hanging="720"/>
        <w:rPr>
          <w:rFonts w:ascii="Times New Roman" w:hAnsi="Times New Roman" w:cs="Times New Roman"/>
          <w:b/>
        </w:rPr>
      </w:pPr>
      <w:r>
        <w:rPr>
          <w:rFonts w:ascii="Times New Roman" w:hAnsi="Times New Roman" w:cs="Times New Roman"/>
          <w:b/>
        </w:rPr>
        <w:t>Reference</w:t>
      </w:r>
    </w:p>
    <w:p w14:paraId="0C2ECAFA" w14:textId="77777777" w:rsidR="002372C2" w:rsidRDefault="002372C2" w:rsidP="002372C2">
      <w:pPr>
        <w:pStyle w:val="ListParagraph"/>
        <w:spacing w:after="0"/>
        <w:rPr>
          <w:rFonts w:ascii="Times New Roman" w:hAnsi="Times New Roman" w:cs="Times New Roman"/>
          <w:b/>
        </w:rPr>
      </w:pPr>
    </w:p>
    <w:p w14:paraId="7A2DA22C" w14:textId="77777777" w:rsidR="002372C2" w:rsidRDefault="00D93CF6" w:rsidP="002372C2">
      <w:pPr>
        <w:pStyle w:val="ListParagraph"/>
        <w:spacing w:after="0"/>
        <w:rPr>
          <w:rFonts w:ascii="Times New Roman" w:hAnsi="Times New Roman" w:cs="Times New Roman"/>
        </w:rPr>
      </w:pPr>
      <w:r>
        <w:rPr>
          <w:rFonts w:ascii="Times New Roman" w:hAnsi="Times New Roman" w:cs="Times New Roman"/>
        </w:rPr>
        <w:t xml:space="preserve">Neb. Rev. Stat </w:t>
      </w:r>
      <w:r w:rsidR="0022432A" w:rsidRPr="0022432A">
        <w:rPr>
          <w:rFonts w:ascii="Times New Roman" w:hAnsi="Times New Roman" w:cs="Times New Roman"/>
        </w:rPr>
        <w:t>§28-711</w:t>
      </w:r>
    </w:p>
    <w:p w14:paraId="43B36B85" w14:textId="77777777" w:rsidR="0022432A" w:rsidRDefault="0022432A" w:rsidP="002372C2">
      <w:pPr>
        <w:pStyle w:val="ListParagraph"/>
        <w:spacing w:after="0"/>
        <w:rPr>
          <w:rFonts w:ascii="Times New Roman" w:hAnsi="Times New Roman" w:cs="Times New Roman"/>
        </w:rPr>
      </w:pPr>
    </w:p>
    <w:p w14:paraId="553098C5" w14:textId="77777777" w:rsidR="0022432A" w:rsidRDefault="0022432A" w:rsidP="002372C2">
      <w:pPr>
        <w:pStyle w:val="ListParagraph"/>
        <w:spacing w:after="0"/>
        <w:rPr>
          <w:rFonts w:ascii="Times New Roman" w:hAnsi="Times New Roman" w:cs="Times New Roman"/>
        </w:rPr>
      </w:pPr>
      <w:r w:rsidRPr="0022432A">
        <w:rPr>
          <w:rFonts w:ascii="Times New Roman" w:hAnsi="Times New Roman" w:cs="Times New Roman"/>
        </w:rPr>
        <w:t>Neb. Rev. Stat. §28-831</w:t>
      </w:r>
    </w:p>
    <w:p w14:paraId="44619409" w14:textId="77777777" w:rsidR="0022432A" w:rsidRDefault="0022432A" w:rsidP="002372C2">
      <w:pPr>
        <w:pStyle w:val="ListParagraph"/>
        <w:spacing w:after="0"/>
        <w:rPr>
          <w:rFonts w:ascii="Times New Roman" w:hAnsi="Times New Roman" w:cs="Times New Roman"/>
        </w:rPr>
      </w:pPr>
    </w:p>
    <w:p w14:paraId="6E78E845" w14:textId="77777777" w:rsidR="0022432A" w:rsidRDefault="0022432A" w:rsidP="002372C2">
      <w:pPr>
        <w:pStyle w:val="ListParagraph"/>
        <w:spacing w:after="0"/>
        <w:rPr>
          <w:rFonts w:ascii="Times New Roman" w:hAnsi="Times New Roman" w:cs="Times New Roman"/>
        </w:rPr>
      </w:pPr>
      <w:r>
        <w:rPr>
          <w:rFonts w:ascii="Times New Roman" w:hAnsi="Times New Roman" w:cs="Times New Roman"/>
        </w:rPr>
        <w:t>Neb. Rev. Stat. §28-713</w:t>
      </w:r>
    </w:p>
    <w:p w14:paraId="2F739874" w14:textId="77777777" w:rsidR="00722F2B" w:rsidRDefault="00722F2B" w:rsidP="002372C2">
      <w:pPr>
        <w:pStyle w:val="ListParagraph"/>
        <w:spacing w:after="0"/>
        <w:rPr>
          <w:rFonts w:ascii="Times New Roman" w:hAnsi="Times New Roman" w:cs="Times New Roman"/>
        </w:rPr>
      </w:pPr>
    </w:p>
    <w:p w14:paraId="00AC5783" w14:textId="77777777" w:rsidR="00722F2B" w:rsidRPr="007939EA" w:rsidRDefault="00722F2B" w:rsidP="007939EA">
      <w:pPr>
        <w:pStyle w:val="ListParagraph"/>
        <w:spacing w:after="0"/>
        <w:rPr>
          <w:rFonts w:ascii="Times New Roman" w:hAnsi="Times New Roman" w:cs="Times New Roman"/>
        </w:rPr>
      </w:pPr>
      <w:r>
        <w:rPr>
          <w:rFonts w:ascii="Times New Roman" w:hAnsi="Times New Roman" w:cs="Times New Roman"/>
        </w:rPr>
        <w:t>Neb. Rev. Stat. §28-372</w:t>
      </w:r>
    </w:p>
    <w:p w14:paraId="6EA5E6FF" w14:textId="77777777" w:rsidR="004B49B9" w:rsidRDefault="004B49B9" w:rsidP="004B49B9">
      <w:pPr>
        <w:pStyle w:val="ListParagraph"/>
        <w:spacing w:after="0"/>
        <w:rPr>
          <w:rFonts w:ascii="Times New Roman" w:hAnsi="Times New Roman" w:cs="Times New Roman"/>
          <w:b/>
        </w:rPr>
      </w:pPr>
    </w:p>
    <w:p w14:paraId="6D9BBD7F" w14:textId="77777777" w:rsidR="002372C2" w:rsidRDefault="002372C2" w:rsidP="002372C2">
      <w:pPr>
        <w:pStyle w:val="ListParagraph"/>
        <w:numPr>
          <w:ilvl w:val="0"/>
          <w:numId w:val="2"/>
        </w:numPr>
        <w:spacing w:after="0"/>
        <w:ind w:hanging="720"/>
        <w:rPr>
          <w:rFonts w:ascii="Times New Roman" w:hAnsi="Times New Roman" w:cs="Times New Roman"/>
          <w:b/>
        </w:rPr>
      </w:pPr>
      <w:r>
        <w:rPr>
          <w:rFonts w:ascii="Times New Roman" w:hAnsi="Times New Roman" w:cs="Times New Roman"/>
          <w:b/>
        </w:rPr>
        <w:t>Procedure</w:t>
      </w:r>
    </w:p>
    <w:p w14:paraId="0AC19612" w14:textId="77777777" w:rsidR="002372C2" w:rsidRDefault="002372C2" w:rsidP="002372C2">
      <w:pPr>
        <w:pStyle w:val="ListParagraph"/>
        <w:spacing w:after="0"/>
        <w:rPr>
          <w:rFonts w:ascii="Times New Roman" w:hAnsi="Times New Roman" w:cs="Times New Roman"/>
          <w:b/>
        </w:rPr>
      </w:pPr>
    </w:p>
    <w:p w14:paraId="3FA6D76D" w14:textId="77777777" w:rsidR="004369CC" w:rsidRPr="007939EA" w:rsidRDefault="004369CC" w:rsidP="004369CC">
      <w:pPr>
        <w:pStyle w:val="ListParagraph"/>
        <w:numPr>
          <w:ilvl w:val="0"/>
          <w:numId w:val="3"/>
        </w:numPr>
        <w:spacing w:after="0"/>
        <w:rPr>
          <w:rFonts w:ascii="Times New Roman" w:hAnsi="Times New Roman" w:cs="Times New Roman"/>
        </w:rPr>
      </w:pPr>
      <w:r w:rsidRPr="007939EA">
        <w:rPr>
          <w:rFonts w:ascii="Times New Roman" w:hAnsi="Times New Roman" w:cs="Times New Roman"/>
        </w:rPr>
        <w:t>Definitions:</w:t>
      </w:r>
    </w:p>
    <w:p w14:paraId="7EA354D9" w14:textId="77777777" w:rsidR="007939EA" w:rsidRPr="007939EA" w:rsidRDefault="007939EA" w:rsidP="007939EA">
      <w:pPr>
        <w:pStyle w:val="ListParagraph"/>
        <w:spacing w:after="0"/>
        <w:ind w:left="1440"/>
        <w:rPr>
          <w:rFonts w:ascii="Times New Roman" w:hAnsi="Times New Roman" w:cs="Times New Roman"/>
        </w:rPr>
      </w:pPr>
    </w:p>
    <w:p w14:paraId="5AFB0A62" w14:textId="77777777" w:rsidR="004369CC" w:rsidRPr="007939EA" w:rsidRDefault="004369CC" w:rsidP="00BB41DB">
      <w:pPr>
        <w:pStyle w:val="ListParagraph"/>
        <w:numPr>
          <w:ilvl w:val="1"/>
          <w:numId w:val="3"/>
        </w:numPr>
        <w:spacing w:after="0"/>
        <w:rPr>
          <w:rFonts w:ascii="Times New Roman" w:hAnsi="Times New Roman" w:cs="Times New Roman"/>
        </w:rPr>
      </w:pPr>
      <w:r w:rsidRPr="007939EA">
        <w:rPr>
          <w:rFonts w:ascii="Times New Roman" w:hAnsi="Times New Roman" w:cs="Times New Roman"/>
        </w:rPr>
        <w:t xml:space="preserve">Child abuse and neglect: When any physician, any medical institution, any nurse, any school employee, any social worker, the Inspector General, or any other person has reasonable cause to believe that a child has been subjected to child abuse or neglect or observed such child being subjected to conditions or circumstances which reasonably would result in child abuse or neglect, he or she shall report such incident or cause a report of child abuse or neglect to be made to the proper law enforcement agency or to the Nebraska Department of Health and Human Services Abuse/Neglect Hotline per Neb. Rev. Stat. §28-711. </w:t>
      </w:r>
    </w:p>
    <w:p w14:paraId="6BCA2DB0" w14:textId="77777777" w:rsidR="000024FA" w:rsidRPr="007939EA" w:rsidRDefault="000024FA" w:rsidP="000024FA">
      <w:pPr>
        <w:pStyle w:val="ListParagraph"/>
        <w:spacing w:after="0"/>
        <w:ind w:left="2160"/>
        <w:rPr>
          <w:rFonts w:ascii="Times New Roman" w:hAnsi="Times New Roman" w:cs="Times New Roman"/>
        </w:rPr>
      </w:pPr>
    </w:p>
    <w:p w14:paraId="46479BD8" w14:textId="77777777" w:rsidR="00722F2B" w:rsidRPr="007939EA" w:rsidRDefault="004369CC" w:rsidP="00722F2B">
      <w:pPr>
        <w:pStyle w:val="ListParagraph"/>
        <w:numPr>
          <w:ilvl w:val="1"/>
          <w:numId w:val="3"/>
        </w:numPr>
        <w:spacing w:after="0"/>
        <w:rPr>
          <w:rFonts w:ascii="Times New Roman" w:hAnsi="Times New Roman" w:cs="Times New Roman"/>
        </w:rPr>
      </w:pPr>
      <w:r w:rsidRPr="007939EA">
        <w:rPr>
          <w:rFonts w:ascii="Times New Roman" w:hAnsi="Times New Roman" w:cs="Times New Roman"/>
        </w:rPr>
        <w:t xml:space="preserve">Vulnerable adult abuse or neglect: </w:t>
      </w:r>
      <w:r w:rsidR="00722F2B" w:rsidRPr="007939EA">
        <w:rPr>
          <w:rFonts w:ascii="Times New Roman" w:hAnsi="Times New Roman" w:cs="Times New Roman"/>
        </w:rPr>
        <w:t xml:space="preserve">When any physician, psychologist, physician assistant, nurse, nurse aid, other medical, developmental disability, or mental health professional, law enforcement personnel, caregiver or employee of a </w:t>
      </w:r>
      <w:r w:rsidR="00722F2B" w:rsidRPr="007939EA">
        <w:rPr>
          <w:rFonts w:ascii="Times New Roman" w:hAnsi="Times New Roman" w:cs="Times New Roman"/>
        </w:rPr>
        <w:lastRenderedPageBreak/>
        <w:t>caregiver, operator or employee or a sheltered workshop, owner, operator, or employee of any facility licensed by the department, or human services professional or paraprofessional has reasonable cause to believe that a vulnerable adult has been subjected to abuse, neglect, or exploitation or observed such adult being subjected to conditions or circumstances which reasonably would result in abuse, neglect, or exploitation, he or she shall report the incident or cause a report to be made to the appropriate law enforcement agency or the DHHS Abuse/Neglect Hotline per Neb. Rev. Stat. §28-372.</w:t>
      </w:r>
    </w:p>
    <w:p w14:paraId="44327E51" w14:textId="77777777" w:rsidR="00722F2B" w:rsidRPr="007939EA" w:rsidRDefault="00722F2B" w:rsidP="00722F2B">
      <w:pPr>
        <w:pStyle w:val="ListParagraph"/>
        <w:rPr>
          <w:rFonts w:ascii="Times New Roman" w:hAnsi="Times New Roman" w:cs="Times New Roman"/>
        </w:rPr>
      </w:pPr>
    </w:p>
    <w:p w14:paraId="6024C2E3" w14:textId="77777777" w:rsidR="00184868" w:rsidRPr="007939EA" w:rsidRDefault="00722F2B" w:rsidP="00722F2B">
      <w:pPr>
        <w:pStyle w:val="ListParagraph"/>
        <w:numPr>
          <w:ilvl w:val="1"/>
          <w:numId w:val="3"/>
        </w:numPr>
        <w:spacing w:after="0"/>
        <w:rPr>
          <w:rFonts w:ascii="Times New Roman" w:hAnsi="Times New Roman" w:cs="Times New Roman"/>
        </w:rPr>
      </w:pPr>
      <w:r w:rsidRPr="007939EA">
        <w:rPr>
          <w:rFonts w:ascii="Times New Roman" w:hAnsi="Times New Roman" w:cs="Times New Roman"/>
        </w:rPr>
        <w:t xml:space="preserve">Human trafficking: </w:t>
      </w:r>
      <w:r w:rsidR="00184868" w:rsidRPr="007939EA">
        <w:rPr>
          <w:rFonts w:ascii="Times New Roman" w:hAnsi="Times New Roman" w:cs="Times New Roman"/>
        </w:rPr>
        <w:t>Trafficking of minors and adults to include labor trafficking and sex trafficking is defined as knowingly recruiting, enticing, harboring, transporting, providing, soliciting, or obtaining by any means a person for the purpose of having such person engage in forced labor, services, commercial sexual activity, se</w:t>
      </w:r>
      <w:r w:rsidR="00911AEB" w:rsidRPr="007939EA">
        <w:rPr>
          <w:rFonts w:ascii="Times New Roman" w:hAnsi="Times New Roman" w:cs="Times New Roman"/>
        </w:rPr>
        <w:t>xually explicit performance or the production of pornography. Neb. Rev. Stat. §28-830.</w:t>
      </w:r>
    </w:p>
    <w:p w14:paraId="7D557A05" w14:textId="77777777" w:rsidR="00722F2B" w:rsidRPr="007939EA" w:rsidRDefault="00722F2B" w:rsidP="00911AEB">
      <w:pPr>
        <w:spacing w:after="0"/>
        <w:rPr>
          <w:rFonts w:ascii="Times New Roman" w:hAnsi="Times New Roman" w:cs="Times New Roman"/>
        </w:rPr>
      </w:pPr>
    </w:p>
    <w:p w14:paraId="5336FFCF" w14:textId="22C44006" w:rsidR="00B12925" w:rsidRPr="007939EA" w:rsidRDefault="009660B9" w:rsidP="00D20BC9">
      <w:pPr>
        <w:pStyle w:val="ListParagraph"/>
        <w:numPr>
          <w:ilvl w:val="0"/>
          <w:numId w:val="3"/>
        </w:numPr>
        <w:spacing w:after="0"/>
        <w:contextualSpacing w:val="0"/>
        <w:rPr>
          <w:rFonts w:ascii="Times New Roman" w:hAnsi="Times New Roman" w:cs="Times New Roman"/>
        </w:rPr>
      </w:pPr>
      <w:r w:rsidRPr="007939EA">
        <w:rPr>
          <w:rFonts w:ascii="Times New Roman" w:hAnsi="Times New Roman" w:cs="Times New Roman"/>
        </w:rPr>
        <w:t>In the event a probation system employee has reasonable cause to believe that an individual is or has been the victim of child abuse or neglect, adult abuse or neglect, or human trafficking the employee shall</w:t>
      </w:r>
      <w:r w:rsidR="00576335" w:rsidRPr="007939EA">
        <w:rPr>
          <w:rFonts w:ascii="Times New Roman" w:hAnsi="Times New Roman" w:cs="Times New Roman"/>
        </w:rPr>
        <w:t xml:space="preserve"> follow the Mandatory Reporting Protocol and</w:t>
      </w:r>
      <w:r w:rsidRPr="007939EA">
        <w:rPr>
          <w:rFonts w:ascii="Times New Roman" w:hAnsi="Times New Roman" w:cs="Times New Roman"/>
        </w:rPr>
        <w:t xml:space="preserve"> make a report the Nebraska </w:t>
      </w:r>
      <w:r w:rsidRPr="00EC55FE">
        <w:rPr>
          <w:rFonts w:ascii="Times New Roman" w:hAnsi="Times New Roman" w:cs="Times New Roman"/>
        </w:rPr>
        <w:t>Department of Health and Human Services Abuse and Neglect Hotline (800-652-1999)</w:t>
      </w:r>
      <w:r w:rsidR="00666913" w:rsidRPr="00EC55FE">
        <w:rPr>
          <w:rFonts w:ascii="Times New Roman" w:hAnsi="Times New Roman" w:cs="Times New Roman"/>
        </w:rPr>
        <w:t xml:space="preserve"> or online (https://neabusehotline-dhhs.ne.gov/)</w:t>
      </w:r>
      <w:r w:rsidRPr="007939EA">
        <w:rPr>
          <w:rFonts w:ascii="Times New Roman" w:hAnsi="Times New Roman" w:cs="Times New Roman"/>
        </w:rPr>
        <w:t xml:space="preserve"> as soon as reasonably possible. </w:t>
      </w:r>
    </w:p>
    <w:p w14:paraId="00009AEB" w14:textId="77777777" w:rsidR="00666913" w:rsidRPr="00576335" w:rsidRDefault="00666913" w:rsidP="00482BE2">
      <w:pPr>
        <w:pStyle w:val="ListParagraph"/>
        <w:spacing w:after="0"/>
        <w:ind w:left="1440"/>
        <w:contextualSpacing w:val="0"/>
        <w:rPr>
          <w:rFonts w:ascii="Times New Roman" w:hAnsi="Times New Roman" w:cs="Times New Roman"/>
        </w:rPr>
      </w:pPr>
    </w:p>
    <w:sectPr w:rsidR="00666913" w:rsidRPr="0057633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0F33" w14:textId="77777777" w:rsidR="00857A85" w:rsidRDefault="00857A85" w:rsidP="007F4D42">
      <w:pPr>
        <w:spacing w:after="0" w:line="240" w:lineRule="auto"/>
      </w:pPr>
      <w:r>
        <w:separator/>
      </w:r>
    </w:p>
  </w:endnote>
  <w:endnote w:type="continuationSeparator" w:id="0">
    <w:p w14:paraId="7B604A49" w14:textId="77777777" w:rsidR="00857A85" w:rsidRDefault="00857A85" w:rsidP="007F4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046928"/>
      <w:docPartObj>
        <w:docPartGallery w:val="Page Numbers (Bottom of Page)"/>
        <w:docPartUnique/>
      </w:docPartObj>
    </w:sdtPr>
    <w:sdtEndPr>
      <w:rPr>
        <w:noProof/>
      </w:rPr>
    </w:sdtEndPr>
    <w:sdtContent>
      <w:p w14:paraId="5C191CB8" w14:textId="371039EF" w:rsidR="007F4D42" w:rsidRDefault="007F4D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AD0DCD" w14:textId="77777777" w:rsidR="007F4D42" w:rsidRDefault="007F4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1F898" w14:textId="77777777" w:rsidR="00857A85" w:rsidRDefault="00857A85" w:rsidP="007F4D42">
      <w:pPr>
        <w:spacing w:after="0" w:line="240" w:lineRule="auto"/>
      </w:pPr>
      <w:r>
        <w:separator/>
      </w:r>
    </w:p>
  </w:footnote>
  <w:footnote w:type="continuationSeparator" w:id="0">
    <w:p w14:paraId="0076F007" w14:textId="77777777" w:rsidR="00857A85" w:rsidRDefault="00857A85" w:rsidP="007F4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361D"/>
    <w:multiLevelType w:val="multilevel"/>
    <w:tmpl w:val="47DE8044"/>
    <w:numStyleLink w:val="ProtocolBody"/>
  </w:abstractNum>
  <w:abstractNum w:abstractNumId="1" w15:restartNumberingAfterBreak="0">
    <w:nsid w:val="3B6B3082"/>
    <w:multiLevelType w:val="hybridMultilevel"/>
    <w:tmpl w:val="69823C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351948"/>
    <w:multiLevelType w:val="multilevel"/>
    <w:tmpl w:val="47DE8044"/>
    <w:styleLink w:val="ProtocolBody"/>
    <w:lvl w:ilvl="0">
      <w:start w:val="1"/>
      <w:numFmt w:val="upperLetter"/>
      <w:lvlText w:val="%1."/>
      <w:lvlJc w:val="left"/>
      <w:pPr>
        <w:tabs>
          <w:tab w:val="num" w:pos="720"/>
        </w:tabs>
        <w:ind w:left="1440" w:hanging="720"/>
      </w:pPr>
      <w:rPr>
        <w:rFonts w:ascii="Times New Roman" w:hAnsi="Times New Roman" w:hint="default"/>
        <w:sz w:val="22"/>
      </w:rPr>
    </w:lvl>
    <w:lvl w:ilvl="1">
      <w:start w:val="1"/>
      <w:numFmt w:val="decimal"/>
      <w:lvlText w:val="%2."/>
      <w:lvlJc w:val="left"/>
      <w:pPr>
        <w:tabs>
          <w:tab w:val="num" w:pos="1440"/>
        </w:tabs>
        <w:ind w:left="2160" w:hanging="720"/>
      </w:pPr>
      <w:rPr>
        <w:rFonts w:hint="default"/>
      </w:rPr>
    </w:lvl>
    <w:lvl w:ilvl="2">
      <w:start w:val="1"/>
      <w:numFmt w:val="lowerLetter"/>
      <w:lvlText w:val="%3)"/>
      <w:lvlJc w:val="left"/>
      <w:pPr>
        <w:tabs>
          <w:tab w:val="num" w:pos="2160"/>
        </w:tabs>
        <w:ind w:left="2880" w:hanging="720"/>
      </w:pPr>
      <w:rPr>
        <w:rFonts w:hint="default"/>
      </w:rPr>
    </w:lvl>
    <w:lvl w:ilvl="3">
      <w:start w:val="1"/>
      <w:numFmt w:val="decimal"/>
      <w:lvlText w:val="(%4)"/>
      <w:lvlJc w:val="left"/>
      <w:pPr>
        <w:tabs>
          <w:tab w:val="num" w:pos="2880"/>
        </w:tabs>
        <w:ind w:left="3600" w:hanging="720"/>
      </w:pPr>
      <w:rPr>
        <w:rFonts w:hint="default"/>
      </w:rPr>
    </w:lvl>
    <w:lvl w:ilvl="4">
      <w:start w:val="1"/>
      <w:numFmt w:val="lowerLetter"/>
      <w:lvlText w:val="(%5)"/>
      <w:lvlJc w:val="left"/>
      <w:pPr>
        <w:tabs>
          <w:tab w:val="num" w:pos="3600"/>
        </w:tabs>
        <w:ind w:left="4320" w:hanging="720"/>
      </w:pPr>
      <w:rPr>
        <w:rFonts w:hint="default"/>
      </w:rPr>
    </w:lvl>
    <w:lvl w:ilvl="5">
      <w:start w:val="1"/>
      <w:numFmt w:val="lowerRoman"/>
      <w:lvlText w:val="(%6)"/>
      <w:lvlJc w:val="left"/>
      <w:pPr>
        <w:tabs>
          <w:tab w:val="num" w:pos="4320"/>
        </w:tabs>
        <w:ind w:left="5040" w:hanging="720"/>
      </w:pPr>
      <w:rPr>
        <w:rFonts w:hint="default"/>
      </w:rPr>
    </w:lvl>
    <w:lvl w:ilvl="6">
      <w:start w:val="1"/>
      <w:numFmt w:val="upperLetter"/>
      <w:lvlText w:val="(%7)"/>
      <w:lvlJc w:val="left"/>
      <w:pPr>
        <w:tabs>
          <w:tab w:val="num" w:pos="5040"/>
        </w:tabs>
        <w:ind w:left="5760" w:hanging="720"/>
      </w:pPr>
      <w:rPr>
        <w:rFonts w:hint="default"/>
      </w:rPr>
    </w:lvl>
    <w:lvl w:ilvl="7">
      <w:start w:val="1"/>
      <w:numFmt w:val="decimal"/>
      <w:lvlText w:val="(%8)"/>
      <w:lvlJc w:val="left"/>
      <w:pPr>
        <w:tabs>
          <w:tab w:val="num" w:pos="5760"/>
        </w:tabs>
        <w:ind w:left="6480" w:hanging="720"/>
      </w:pPr>
      <w:rPr>
        <w:rFonts w:hint="default"/>
      </w:rPr>
    </w:lvl>
    <w:lvl w:ilvl="8">
      <w:start w:val="1"/>
      <w:numFmt w:val="lowerRoman"/>
      <w:lvlText w:val="%9."/>
      <w:lvlJc w:val="left"/>
      <w:pPr>
        <w:ind w:left="7200" w:hanging="720"/>
      </w:pPr>
      <w:rPr>
        <w:rFonts w:hint="default"/>
      </w:rPr>
    </w:lvl>
  </w:abstractNum>
  <w:num w:numId="1" w16cid:durableId="201283239">
    <w:abstractNumId w:val="2"/>
  </w:num>
  <w:num w:numId="2" w16cid:durableId="1725180696">
    <w:abstractNumId w:val="1"/>
  </w:num>
  <w:num w:numId="3" w16cid:durableId="121065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C2"/>
    <w:rsid w:val="000024FA"/>
    <w:rsid w:val="000073D4"/>
    <w:rsid w:val="00051FC1"/>
    <w:rsid w:val="001104B5"/>
    <w:rsid w:val="00111115"/>
    <w:rsid w:val="00184868"/>
    <w:rsid w:val="001C622D"/>
    <w:rsid w:val="00213F2A"/>
    <w:rsid w:val="0022432A"/>
    <w:rsid w:val="002372C2"/>
    <w:rsid w:val="003B352A"/>
    <w:rsid w:val="004369CC"/>
    <w:rsid w:val="00482BE2"/>
    <w:rsid w:val="00492DB4"/>
    <w:rsid w:val="004B49B9"/>
    <w:rsid w:val="004F0EEF"/>
    <w:rsid w:val="00576335"/>
    <w:rsid w:val="005B5457"/>
    <w:rsid w:val="00666913"/>
    <w:rsid w:val="00672601"/>
    <w:rsid w:val="00722F2B"/>
    <w:rsid w:val="007802AD"/>
    <w:rsid w:val="007939EA"/>
    <w:rsid w:val="007F4D42"/>
    <w:rsid w:val="00857A85"/>
    <w:rsid w:val="00911AEB"/>
    <w:rsid w:val="009660B9"/>
    <w:rsid w:val="00A354C3"/>
    <w:rsid w:val="00AB6399"/>
    <w:rsid w:val="00B07629"/>
    <w:rsid w:val="00B12925"/>
    <w:rsid w:val="00C45EC7"/>
    <w:rsid w:val="00C813B1"/>
    <w:rsid w:val="00C97529"/>
    <w:rsid w:val="00CB48D9"/>
    <w:rsid w:val="00D17147"/>
    <w:rsid w:val="00D20BC9"/>
    <w:rsid w:val="00D93CF6"/>
    <w:rsid w:val="00EC175B"/>
    <w:rsid w:val="00EC55FE"/>
    <w:rsid w:val="00F1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5C6D"/>
  <w15:chartTrackingRefBased/>
  <w15:docId w15:val="{D8E25FD9-34AA-4912-8414-3E4679E2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rotocolBody">
    <w:name w:val="Protocol Body"/>
    <w:uiPriority w:val="99"/>
    <w:rsid w:val="002372C2"/>
    <w:pPr>
      <w:numPr>
        <w:numId w:val="1"/>
      </w:numPr>
    </w:pPr>
  </w:style>
  <w:style w:type="paragraph" w:styleId="ListParagraph">
    <w:name w:val="List Paragraph"/>
    <w:basedOn w:val="Normal"/>
    <w:uiPriority w:val="34"/>
    <w:qFormat/>
    <w:rsid w:val="002372C2"/>
    <w:pPr>
      <w:ind w:left="720"/>
      <w:contextualSpacing/>
    </w:pPr>
  </w:style>
  <w:style w:type="paragraph" w:styleId="Revision">
    <w:name w:val="Revision"/>
    <w:hidden/>
    <w:uiPriority w:val="99"/>
    <w:semiHidden/>
    <w:rsid w:val="00051FC1"/>
    <w:pPr>
      <w:spacing w:after="0" w:line="240" w:lineRule="auto"/>
    </w:pPr>
  </w:style>
  <w:style w:type="paragraph" w:styleId="Header">
    <w:name w:val="header"/>
    <w:basedOn w:val="Normal"/>
    <w:link w:val="HeaderChar"/>
    <w:uiPriority w:val="99"/>
    <w:unhideWhenUsed/>
    <w:rsid w:val="007F4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D42"/>
  </w:style>
  <w:style w:type="paragraph" w:styleId="Footer">
    <w:name w:val="footer"/>
    <w:basedOn w:val="Normal"/>
    <w:link w:val="FooterChar"/>
    <w:uiPriority w:val="99"/>
    <w:unhideWhenUsed/>
    <w:rsid w:val="007F4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FF677-9743-4105-B8C3-71C76A0BB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3074</Characters>
  <Application>Microsoft Office Word</Application>
  <DocSecurity>0</DocSecurity>
  <Lines>68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Meyer</dc:creator>
  <cp:keywords/>
  <dc:description/>
  <cp:lastModifiedBy>Ben Johnson</cp:lastModifiedBy>
  <cp:revision>2</cp:revision>
  <dcterms:created xsi:type="dcterms:W3CDTF">2026-01-20T22:10:00Z</dcterms:created>
  <dcterms:modified xsi:type="dcterms:W3CDTF">2026-01-20T22:10:00Z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2024-08-19T15:01:05Z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af619251-331d-47b2-a22d-f30a84372b98</vt:lpwstr>
  </property>
  <property fmtid="{D5CDD505-2E9C-101B-9397-08002B2CF9AE}" pid="7" name="MSIP_Label_defa4170-0d19-0005-0004-bc88714345d2_ActionId">
    <vt:lpwstr>8229e2a6-3d57-4c7b-a114-38df9b392256</vt:lpwstr>
  </property>
  <property fmtid="{D5CDD505-2E9C-101B-9397-08002B2CF9AE}" pid="8" name="MSIP_Label_defa4170-0d19-0005-0004-bc88714345d2_ContentBits">
    <vt:lpwstr>0</vt:lpwstr>
  </property>
</Properties>
</file>