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AFE6B" w14:textId="5260B14E" w:rsidR="00B821F4" w:rsidRPr="001C09A2" w:rsidRDefault="00CE2DDF" w:rsidP="00B821F4">
      <w:pPr>
        <w:jc w:val="both"/>
        <w:rPr>
          <w:b/>
          <w:i/>
          <w:sz w:val="28"/>
          <w:szCs w:val="28"/>
        </w:rPr>
      </w:pPr>
      <w:r>
        <w:rPr>
          <w:noProof/>
        </w:rPr>
        <mc:AlternateContent>
          <mc:Choice Requires="wps">
            <w:drawing>
              <wp:anchor distT="0" distB="0" distL="114300" distR="114300" simplePos="0" relativeHeight="251657728" behindDoc="0" locked="0" layoutInCell="1" allowOverlap="1" wp14:anchorId="63364EB0" wp14:editId="2BAA5FD3">
                <wp:simplePos x="0" y="0"/>
                <wp:positionH relativeFrom="column">
                  <wp:posOffset>3990975</wp:posOffset>
                </wp:positionH>
                <wp:positionV relativeFrom="page">
                  <wp:posOffset>428625</wp:posOffset>
                </wp:positionV>
                <wp:extent cx="2440940" cy="1048385"/>
                <wp:effectExtent l="0" t="0" r="16510" b="1841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40940" cy="1048385"/>
                        </a:xfrm>
                        <a:prstGeom prst="rect">
                          <a:avLst/>
                        </a:prstGeom>
                        <a:noFill/>
                        <a:ln w="9525" cap="flat" cmpd="sng" algn="ctr">
                          <a:solidFill>
                            <a:sysClr val="windowText" lastClr="000000"/>
                          </a:solidFill>
                          <a:prstDash val="solid"/>
                        </a:ln>
                        <a:effectLst/>
                      </wps:spPr>
                      <wps:txbx>
                        <w:txbxContent>
                          <w:p w14:paraId="5509E1C0" w14:textId="19078ED3" w:rsidR="009C265F" w:rsidRPr="00CE2DDF" w:rsidRDefault="009C265F" w:rsidP="009C265F">
                            <w:pPr>
                              <w:rPr>
                                <w:color w:val="000000"/>
                                <w:sz w:val="22"/>
                                <w:szCs w:val="22"/>
                              </w:rPr>
                            </w:pPr>
                            <w:r w:rsidRPr="00CE2DDF">
                              <w:rPr>
                                <w:color w:val="000000"/>
                                <w:sz w:val="22"/>
                                <w:szCs w:val="22"/>
                              </w:rPr>
                              <w:t>Approved:</w:t>
                            </w:r>
                            <w:r w:rsidRPr="00CE2DDF">
                              <w:rPr>
                                <w:noProof/>
                                <w:sz w:val="22"/>
                                <w:szCs w:val="22"/>
                              </w:rPr>
                              <w:t xml:space="preserve"> </w:t>
                            </w:r>
                            <w:r w:rsidR="00CE2DDF">
                              <w:rPr>
                                <w:noProof/>
                                <w:sz w:val="22"/>
                                <w:szCs w:val="22"/>
                              </w:rPr>
                              <w:drawing>
                                <wp:inline distT="0" distB="0" distL="0" distR="0" wp14:anchorId="39ED5686" wp14:editId="627EEB67">
                                  <wp:extent cx="1504950" cy="581025"/>
                                  <wp:effectExtent l="0" t="0" r="0" b="0"/>
                                  <wp:docPr id="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04950" cy="581025"/>
                                          </a:xfrm>
                                          <a:prstGeom prst="rect">
                                            <a:avLst/>
                                          </a:prstGeom>
                                          <a:noFill/>
                                          <a:ln>
                                            <a:noFill/>
                                          </a:ln>
                                        </pic:spPr>
                                      </pic:pic>
                                    </a:graphicData>
                                  </a:graphic>
                                </wp:inline>
                              </w:drawing>
                            </w:r>
                          </w:p>
                          <w:p w14:paraId="77266FEB" w14:textId="77777777" w:rsidR="009C265F" w:rsidRPr="00CE2DDF" w:rsidRDefault="009C265F" w:rsidP="009C265F">
                            <w:pPr>
                              <w:rPr>
                                <w:color w:val="000000"/>
                                <w:sz w:val="22"/>
                                <w:szCs w:val="22"/>
                              </w:rPr>
                            </w:pPr>
                            <w:r w:rsidRPr="00CE2DDF">
                              <w:rPr>
                                <w:color w:val="000000"/>
                                <w:sz w:val="22"/>
                                <w:szCs w:val="22"/>
                              </w:rPr>
                              <w:t>Date: April 2016</w:t>
                            </w:r>
                          </w:p>
                          <w:p w14:paraId="18A07D2A" w14:textId="77777777" w:rsidR="009C265F" w:rsidRPr="00CE2DDF" w:rsidRDefault="009C265F" w:rsidP="009C265F">
                            <w:pPr>
                              <w:rPr>
                                <w:color w:val="000000"/>
                                <w:sz w:val="22"/>
                                <w:szCs w:val="22"/>
                              </w:rPr>
                            </w:pPr>
                            <w:r w:rsidRPr="00CE2DDF">
                              <w:rPr>
                                <w:color w:val="000000"/>
                                <w:sz w:val="22"/>
                                <w:szCs w:val="22"/>
                              </w:rPr>
                              <w:t xml:space="preserve">Reviewed: </w:t>
                            </w:r>
                            <w:r w:rsidR="0084291C" w:rsidRPr="00CE2DDF">
                              <w:rPr>
                                <w:color w:val="000000"/>
                                <w:sz w:val="22"/>
                                <w:szCs w:val="22"/>
                              </w:rPr>
                              <w:t>July</w:t>
                            </w:r>
                            <w:r w:rsidR="00314939" w:rsidRPr="00CE2DDF">
                              <w:rPr>
                                <w:color w:val="000000"/>
                                <w:sz w:val="22"/>
                                <w:szCs w:val="22"/>
                              </w:rPr>
                              <w:t xml:space="preserve"> 202</w:t>
                            </w:r>
                            <w:r w:rsidR="0084291C" w:rsidRPr="00CE2DDF">
                              <w:rPr>
                                <w:color w:val="000000"/>
                                <w:sz w:val="22"/>
                                <w:szCs w:val="22"/>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364EB0" id="Rectangle 2" o:spid="_x0000_s1026" style="position:absolute;left:0;text-align:left;margin-left:314.25pt;margin-top:33.75pt;width:192.2pt;height:82.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" filled="f" strokecolor="windowText">
                <v:path arrowok="t"/>
                <v:textbox>
                  <w:txbxContent>
                    <w:p w14:paraId="5509E1C0" w14:textId="19078ED3" w:rsidR="009C265F" w:rsidRPr="00CE2DDF" w:rsidRDefault="009C265F" w:rsidP="009C265F">
                      <w:pPr>
                        <w:rPr>
                          <w:color w:val="000000"/>
                          <w:sz w:val="22"/>
                          <w:szCs w:val="22"/>
                        </w:rPr>
                      </w:pPr>
                      <w:r w:rsidRPr="00CE2DDF">
                        <w:rPr>
                          <w:color w:val="000000"/>
                          <w:sz w:val="22"/>
                          <w:szCs w:val="22"/>
                        </w:rPr>
                        <w:t>Approved:</w:t>
                      </w:r>
                      <w:r w:rsidRPr="00CE2DDF">
                        <w:rPr>
                          <w:noProof/>
                          <w:sz w:val="22"/>
                          <w:szCs w:val="22"/>
                        </w:rPr>
                        <w:t xml:space="preserve"> </w:t>
                      </w:r>
                      <w:r w:rsidR="00CE2DDF">
                        <w:rPr>
                          <w:noProof/>
                          <w:sz w:val="22"/>
                          <w:szCs w:val="22"/>
                        </w:rPr>
                        <w:drawing>
                          <wp:inline distT="0" distB="0" distL="0" distR="0" wp14:anchorId="39ED5686" wp14:editId="627EEB67">
                            <wp:extent cx="1504950" cy="581025"/>
                            <wp:effectExtent l="0" t="0" r="0" b="0"/>
                            <wp:docPr id="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04950" cy="581025"/>
                                    </a:xfrm>
                                    <a:prstGeom prst="rect">
                                      <a:avLst/>
                                    </a:prstGeom>
                                    <a:noFill/>
                                    <a:ln>
                                      <a:noFill/>
                                    </a:ln>
                                  </pic:spPr>
                                </pic:pic>
                              </a:graphicData>
                            </a:graphic>
                          </wp:inline>
                        </w:drawing>
                      </w:r>
                    </w:p>
                    <w:p w14:paraId="77266FEB" w14:textId="77777777" w:rsidR="009C265F" w:rsidRPr="00CE2DDF" w:rsidRDefault="009C265F" w:rsidP="009C265F">
                      <w:pPr>
                        <w:rPr>
                          <w:color w:val="000000"/>
                          <w:sz w:val="22"/>
                          <w:szCs w:val="22"/>
                        </w:rPr>
                      </w:pPr>
                      <w:r w:rsidRPr="00CE2DDF">
                        <w:rPr>
                          <w:color w:val="000000"/>
                          <w:sz w:val="22"/>
                          <w:szCs w:val="22"/>
                        </w:rPr>
                        <w:t>Date: April 2016</w:t>
                      </w:r>
                    </w:p>
                    <w:p w14:paraId="18A07D2A" w14:textId="77777777" w:rsidR="009C265F" w:rsidRPr="00CE2DDF" w:rsidRDefault="009C265F" w:rsidP="009C265F">
                      <w:pPr>
                        <w:rPr>
                          <w:color w:val="000000"/>
                          <w:sz w:val="22"/>
                          <w:szCs w:val="22"/>
                        </w:rPr>
                      </w:pPr>
                      <w:r w:rsidRPr="00CE2DDF">
                        <w:rPr>
                          <w:color w:val="000000"/>
                          <w:sz w:val="22"/>
                          <w:szCs w:val="22"/>
                        </w:rPr>
                        <w:t xml:space="preserve">Reviewed: </w:t>
                      </w:r>
                      <w:r w:rsidR="0084291C" w:rsidRPr="00CE2DDF">
                        <w:rPr>
                          <w:color w:val="000000"/>
                          <w:sz w:val="22"/>
                          <w:szCs w:val="22"/>
                        </w:rPr>
                        <w:t>July</w:t>
                      </w:r>
                      <w:r w:rsidR="00314939" w:rsidRPr="00CE2DDF">
                        <w:rPr>
                          <w:color w:val="000000"/>
                          <w:sz w:val="22"/>
                          <w:szCs w:val="22"/>
                        </w:rPr>
                        <w:t xml:space="preserve"> 202</w:t>
                      </w:r>
                      <w:r w:rsidR="0084291C" w:rsidRPr="00CE2DDF">
                        <w:rPr>
                          <w:color w:val="000000"/>
                          <w:sz w:val="22"/>
                          <w:szCs w:val="22"/>
                        </w:rPr>
                        <w:t>4</w:t>
                      </w:r>
                    </w:p>
                  </w:txbxContent>
                </v:textbox>
                <w10:wrap anchory="page"/>
              </v:rect>
            </w:pict>
          </mc:Fallback>
        </mc:AlternateContent>
      </w:r>
      <w:r w:rsidR="00B821F4" w:rsidRPr="001C09A2">
        <w:rPr>
          <w:b/>
          <w:i/>
          <w:sz w:val="28"/>
          <w:szCs w:val="28"/>
        </w:rPr>
        <w:t>External Information Systems Policy</w:t>
      </w:r>
    </w:p>
    <w:p w14:paraId="16EEF443" w14:textId="77777777" w:rsidR="00B821F4" w:rsidRDefault="00B821F4" w:rsidP="00B821F4">
      <w:r>
        <w:tab/>
      </w:r>
      <w:r>
        <w:tab/>
      </w:r>
      <w:r>
        <w:tab/>
      </w:r>
      <w:r>
        <w:tab/>
      </w:r>
      <w:r>
        <w:tab/>
      </w:r>
      <w:r>
        <w:tab/>
      </w:r>
      <w:r>
        <w:tab/>
      </w:r>
      <w:r>
        <w:tab/>
      </w:r>
      <w:r>
        <w:tab/>
      </w:r>
    </w:p>
    <w:p w14:paraId="681D7A51" w14:textId="77777777" w:rsidR="00B821F4" w:rsidRDefault="00B821F4" w:rsidP="00B821F4">
      <w:pPr>
        <w:pStyle w:val="ListParagraph"/>
        <w:numPr>
          <w:ilvl w:val="0"/>
          <w:numId w:val="15"/>
        </w:numPr>
        <w:ind w:left="720"/>
        <w:contextualSpacing/>
        <w:rPr>
          <w:b/>
          <w:sz w:val="22"/>
          <w:szCs w:val="22"/>
        </w:rPr>
      </w:pPr>
      <w:r w:rsidRPr="003639B9">
        <w:rPr>
          <w:b/>
          <w:sz w:val="22"/>
          <w:szCs w:val="22"/>
        </w:rPr>
        <w:t>Policy</w:t>
      </w:r>
    </w:p>
    <w:p w14:paraId="4DEA564F" w14:textId="77777777" w:rsidR="00B821F4" w:rsidRDefault="00B821F4" w:rsidP="00B821F4">
      <w:pPr>
        <w:rPr>
          <w:sz w:val="22"/>
          <w:szCs w:val="22"/>
        </w:rPr>
      </w:pPr>
    </w:p>
    <w:p w14:paraId="31FDE938" w14:textId="77777777" w:rsidR="00B821F4" w:rsidRPr="003639B9" w:rsidRDefault="00B821F4" w:rsidP="00B821F4">
      <w:pPr>
        <w:ind w:left="720"/>
        <w:rPr>
          <w:sz w:val="22"/>
          <w:szCs w:val="22"/>
        </w:rPr>
      </w:pPr>
      <w:r w:rsidRPr="003639B9">
        <w:rPr>
          <w:sz w:val="22"/>
          <w:szCs w:val="22"/>
        </w:rPr>
        <w:t>External information systems are an integral part of performing investigations and case management in the probation system.  External information systems are defined as protected outside systems for probation employees to obtain third party information from external systems</w:t>
      </w:r>
      <w:r w:rsidR="00D47571">
        <w:rPr>
          <w:sz w:val="22"/>
          <w:szCs w:val="22"/>
        </w:rPr>
        <w:t>, to include state, local and federal systems</w:t>
      </w:r>
      <w:r w:rsidRPr="003639B9">
        <w:rPr>
          <w:sz w:val="22"/>
          <w:szCs w:val="22"/>
        </w:rPr>
        <w:t>. These systems include but are not limited to Nebraska Criminal Justice Information System (NCJIS), JUSTICE</w:t>
      </w:r>
      <w:r w:rsidR="00C81E68">
        <w:rPr>
          <w:sz w:val="22"/>
          <w:szCs w:val="22"/>
        </w:rPr>
        <w:t>, Department of Motor Vehicles (DMV)</w:t>
      </w:r>
      <w:r w:rsidRPr="003639B9">
        <w:rPr>
          <w:sz w:val="22"/>
          <w:szCs w:val="22"/>
        </w:rPr>
        <w:t xml:space="preserve"> and National Crime Information Center (NCIC).  It is each employee’s responsibility to ensure these privileged systems are used in a professional and lawful manner, ensuring confidentiality of all interested parties. </w:t>
      </w:r>
    </w:p>
    <w:p w14:paraId="74E8DEFC" w14:textId="77777777" w:rsidR="00B821F4" w:rsidRPr="003639B9" w:rsidRDefault="00B821F4" w:rsidP="00B821F4">
      <w:pPr>
        <w:pStyle w:val="ListParagraph"/>
        <w:rPr>
          <w:b/>
          <w:sz w:val="22"/>
          <w:szCs w:val="22"/>
        </w:rPr>
      </w:pPr>
    </w:p>
    <w:p w14:paraId="24BF5AFE" w14:textId="77777777" w:rsidR="00B821F4" w:rsidRDefault="00B821F4" w:rsidP="00B821F4">
      <w:pPr>
        <w:pStyle w:val="ListParagraph"/>
        <w:numPr>
          <w:ilvl w:val="0"/>
          <w:numId w:val="15"/>
        </w:numPr>
        <w:ind w:left="720"/>
        <w:contextualSpacing/>
        <w:rPr>
          <w:b/>
          <w:sz w:val="22"/>
          <w:szCs w:val="22"/>
        </w:rPr>
      </w:pPr>
      <w:r>
        <w:rPr>
          <w:b/>
          <w:sz w:val="22"/>
          <w:szCs w:val="22"/>
        </w:rPr>
        <w:t>Purpose</w:t>
      </w:r>
    </w:p>
    <w:p w14:paraId="5C12760C" w14:textId="77777777" w:rsidR="00B821F4" w:rsidRDefault="00B821F4" w:rsidP="00B821F4">
      <w:pPr>
        <w:pStyle w:val="ListParagraph"/>
        <w:rPr>
          <w:b/>
          <w:sz w:val="22"/>
          <w:szCs w:val="22"/>
        </w:rPr>
      </w:pPr>
    </w:p>
    <w:p w14:paraId="4B4797E7" w14:textId="77777777" w:rsidR="00B821F4" w:rsidRPr="001303D9" w:rsidRDefault="00B821F4" w:rsidP="00B821F4">
      <w:pPr>
        <w:ind w:left="720"/>
        <w:rPr>
          <w:bCs/>
          <w:sz w:val="22"/>
          <w:szCs w:val="22"/>
        </w:rPr>
      </w:pPr>
      <w:r w:rsidRPr="001303D9">
        <w:rPr>
          <w:sz w:val="22"/>
          <w:szCs w:val="22"/>
        </w:rPr>
        <w:t>This policy governs use, distribution, storage and access of external information systems</w:t>
      </w:r>
      <w:r w:rsidRPr="001303D9">
        <w:rPr>
          <w:bCs/>
          <w:sz w:val="22"/>
          <w:szCs w:val="22"/>
        </w:rPr>
        <w:t xml:space="preserve"> to enhance public safety and improve the ability of the Probation System and its employees in the performance of their official duties by providing complete, accurate and timely criminal justice information as governed by State and Federal laws, regulations and statutes.        </w:t>
      </w:r>
    </w:p>
    <w:p w14:paraId="149B6831" w14:textId="77777777" w:rsidR="00B821F4" w:rsidRDefault="00B821F4" w:rsidP="00B821F4">
      <w:pPr>
        <w:pStyle w:val="ListParagraph"/>
        <w:rPr>
          <w:b/>
          <w:sz w:val="22"/>
          <w:szCs w:val="22"/>
        </w:rPr>
      </w:pPr>
    </w:p>
    <w:p w14:paraId="28F8C92A" w14:textId="77777777" w:rsidR="00B821F4" w:rsidRDefault="00B821F4" w:rsidP="00B821F4">
      <w:pPr>
        <w:pStyle w:val="ListParagraph"/>
        <w:numPr>
          <w:ilvl w:val="0"/>
          <w:numId w:val="15"/>
        </w:numPr>
        <w:ind w:left="720"/>
        <w:contextualSpacing/>
        <w:rPr>
          <w:b/>
          <w:sz w:val="22"/>
          <w:szCs w:val="22"/>
        </w:rPr>
      </w:pPr>
      <w:r>
        <w:rPr>
          <w:b/>
          <w:sz w:val="22"/>
          <w:szCs w:val="22"/>
        </w:rPr>
        <w:t>Reference</w:t>
      </w:r>
    </w:p>
    <w:p w14:paraId="6B4A0DEC" w14:textId="77777777" w:rsidR="00B821F4" w:rsidRDefault="00B821F4" w:rsidP="00B821F4">
      <w:pPr>
        <w:pStyle w:val="ListParagraph"/>
        <w:rPr>
          <w:b/>
          <w:sz w:val="22"/>
          <w:szCs w:val="22"/>
        </w:rPr>
      </w:pPr>
    </w:p>
    <w:p w14:paraId="13050362" w14:textId="77777777" w:rsidR="00B821F4" w:rsidRDefault="00B821F4" w:rsidP="00B821F4">
      <w:pPr>
        <w:ind w:left="720"/>
        <w:rPr>
          <w:bCs/>
          <w:sz w:val="22"/>
          <w:szCs w:val="22"/>
        </w:rPr>
      </w:pPr>
      <w:r w:rsidRPr="00CC02CD">
        <w:rPr>
          <w:bCs/>
          <w:sz w:val="22"/>
          <w:szCs w:val="22"/>
        </w:rPr>
        <w:t>CJIS Advisory Committee Memorandum of Understanding</w:t>
      </w:r>
    </w:p>
    <w:p w14:paraId="425F88C3" w14:textId="77777777" w:rsidR="00B821F4" w:rsidRPr="00CC02CD" w:rsidRDefault="00B821F4" w:rsidP="00B821F4">
      <w:pPr>
        <w:ind w:left="720"/>
        <w:rPr>
          <w:bCs/>
          <w:sz w:val="22"/>
          <w:szCs w:val="22"/>
        </w:rPr>
      </w:pPr>
    </w:p>
    <w:p w14:paraId="660E8996" w14:textId="77777777" w:rsidR="00B821F4" w:rsidRDefault="00B821F4" w:rsidP="00B821F4">
      <w:pPr>
        <w:ind w:left="720"/>
        <w:rPr>
          <w:bCs/>
          <w:sz w:val="22"/>
          <w:szCs w:val="22"/>
        </w:rPr>
      </w:pPr>
      <w:r w:rsidRPr="00CC02CD">
        <w:rPr>
          <w:bCs/>
          <w:sz w:val="22"/>
          <w:szCs w:val="22"/>
        </w:rPr>
        <w:t>Nebraska Justice Online Agreement</w:t>
      </w:r>
    </w:p>
    <w:p w14:paraId="56C13D25" w14:textId="77777777" w:rsidR="00B821F4" w:rsidRPr="00CC02CD" w:rsidRDefault="00B821F4" w:rsidP="00B821F4">
      <w:pPr>
        <w:ind w:left="720"/>
        <w:rPr>
          <w:bCs/>
          <w:sz w:val="22"/>
          <w:szCs w:val="22"/>
        </w:rPr>
      </w:pPr>
    </w:p>
    <w:p w14:paraId="4E53A5BC" w14:textId="77777777" w:rsidR="00B821F4" w:rsidRDefault="00B821F4" w:rsidP="00B821F4">
      <w:pPr>
        <w:ind w:left="720"/>
        <w:rPr>
          <w:bCs/>
          <w:sz w:val="22"/>
          <w:szCs w:val="22"/>
        </w:rPr>
      </w:pPr>
      <w:r w:rsidRPr="00CC02CD">
        <w:rPr>
          <w:bCs/>
          <w:sz w:val="22"/>
          <w:szCs w:val="22"/>
        </w:rPr>
        <w:t xml:space="preserve">NCIC Operating Manual </w:t>
      </w:r>
    </w:p>
    <w:p w14:paraId="7A09E959" w14:textId="77777777" w:rsidR="00B821F4" w:rsidRPr="00CC02CD" w:rsidRDefault="00B821F4" w:rsidP="00B821F4">
      <w:pPr>
        <w:ind w:left="720"/>
        <w:rPr>
          <w:bCs/>
          <w:sz w:val="22"/>
          <w:szCs w:val="22"/>
        </w:rPr>
      </w:pPr>
    </w:p>
    <w:p w14:paraId="6949E32E" w14:textId="77777777" w:rsidR="00B821F4" w:rsidRDefault="00B821F4" w:rsidP="00B821F4">
      <w:pPr>
        <w:ind w:left="720"/>
        <w:rPr>
          <w:bCs/>
          <w:sz w:val="22"/>
          <w:szCs w:val="22"/>
        </w:rPr>
      </w:pPr>
      <w:r w:rsidRPr="00CC02CD">
        <w:rPr>
          <w:bCs/>
          <w:sz w:val="22"/>
          <w:szCs w:val="22"/>
        </w:rPr>
        <w:t xml:space="preserve">Nebraska Supreme Court </w:t>
      </w:r>
      <w:r w:rsidRPr="007B3198">
        <w:rPr>
          <w:bCs/>
          <w:sz w:val="22"/>
          <w:szCs w:val="22"/>
        </w:rPr>
        <w:t>Policy and Procedure Manual</w:t>
      </w:r>
    </w:p>
    <w:p w14:paraId="529D529F" w14:textId="77777777" w:rsidR="00267B04" w:rsidRDefault="00267B04" w:rsidP="00B821F4">
      <w:pPr>
        <w:ind w:left="720"/>
        <w:rPr>
          <w:bCs/>
          <w:sz w:val="22"/>
          <w:szCs w:val="22"/>
        </w:rPr>
      </w:pPr>
    </w:p>
    <w:p w14:paraId="787781B7" w14:textId="77777777" w:rsidR="00267B04" w:rsidRPr="007B3198" w:rsidRDefault="00267B04" w:rsidP="00B821F4">
      <w:pPr>
        <w:ind w:left="720"/>
        <w:rPr>
          <w:bCs/>
          <w:sz w:val="22"/>
          <w:szCs w:val="22"/>
        </w:rPr>
      </w:pPr>
      <w:r>
        <w:rPr>
          <w:bCs/>
          <w:sz w:val="22"/>
          <w:szCs w:val="22"/>
        </w:rPr>
        <w:t xml:space="preserve">Department of Motor Vehicles Memorandum of Understanding </w:t>
      </w:r>
      <w:r w:rsidR="00796284">
        <w:rPr>
          <w:bCs/>
          <w:sz w:val="22"/>
          <w:szCs w:val="22"/>
        </w:rPr>
        <w:t>(</w:t>
      </w:r>
      <w:r>
        <w:rPr>
          <w:bCs/>
          <w:sz w:val="22"/>
          <w:szCs w:val="22"/>
        </w:rPr>
        <w:t>including Attachment A</w:t>
      </w:r>
      <w:r w:rsidR="00796284">
        <w:rPr>
          <w:bCs/>
          <w:sz w:val="22"/>
          <w:szCs w:val="22"/>
        </w:rPr>
        <w:t>)</w:t>
      </w:r>
    </w:p>
    <w:p w14:paraId="1BB82F29" w14:textId="77777777" w:rsidR="00B821F4" w:rsidRPr="007B3198" w:rsidRDefault="00B821F4" w:rsidP="00B821F4">
      <w:pPr>
        <w:pStyle w:val="ListParagraph"/>
        <w:rPr>
          <w:b/>
          <w:sz w:val="22"/>
          <w:szCs w:val="22"/>
        </w:rPr>
      </w:pPr>
    </w:p>
    <w:p w14:paraId="03F5FE1B" w14:textId="77777777" w:rsidR="00B821F4" w:rsidRPr="007B3198" w:rsidRDefault="00B821F4" w:rsidP="00B821F4">
      <w:pPr>
        <w:pStyle w:val="ListParagraph"/>
        <w:numPr>
          <w:ilvl w:val="0"/>
          <w:numId w:val="15"/>
        </w:numPr>
        <w:ind w:left="720"/>
        <w:contextualSpacing/>
        <w:rPr>
          <w:b/>
          <w:sz w:val="22"/>
          <w:szCs w:val="22"/>
        </w:rPr>
      </w:pPr>
      <w:r w:rsidRPr="007B3198">
        <w:rPr>
          <w:b/>
          <w:sz w:val="22"/>
          <w:szCs w:val="22"/>
        </w:rPr>
        <w:t>Procedure</w:t>
      </w:r>
    </w:p>
    <w:p w14:paraId="0F220CDB" w14:textId="77777777" w:rsidR="00B821F4" w:rsidRPr="007B3198" w:rsidRDefault="00B821F4" w:rsidP="00B821F4">
      <w:pPr>
        <w:rPr>
          <w:sz w:val="22"/>
          <w:szCs w:val="22"/>
        </w:rPr>
      </w:pPr>
    </w:p>
    <w:p w14:paraId="2853E622" w14:textId="77777777" w:rsidR="00B821F4" w:rsidRPr="007B3198" w:rsidRDefault="00B821F4" w:rsidP="00B821F4">
      <w:pPr>
        <w:pStyle w:val="ListParagraph"/>
        <w:numPr>
          <w:ilvl w:val="0"/>
          <w:numId w:val="16"/>
        </w:numPr>
        <w:rPr>
          <w:sz w:val="22"/>
          <w:szCs w:val="22"/>
        </w:rPr>
      </w:pPr>
      <w:r w:rsidRPr="007B3198">
        <w:rPr>
          <w:sz w:val="22"/>
          <w:szCs w:val="22"/>
        </w:rPr>
        <w:t>Responsibility, Compliance and Security:</w:t>
      </w:r>
    </w:p>
    <w:p w14:paraId="35B05F26" w14:textId="77777777" w:rsidR="00B821F4" w:rsidRPr="007B3198" w:rsidRDefault="00B821F4" w:rsidP="00B821F4">
      <w:pPr>
        <w:rPr>
          <w:sz w:val="22"/>
          <w:szCs w:val="22"/>
        </w:rPr>
      </w:pPr>
    </w:p>
    <w:p w14:paraId="4A3F0281" w14:textId="77777777" w:rsidR="00B821F4" w:rsidRPr="007B3198" w:rsidRDefault="00B821F4" w:rsidP="00B821F4">
      <w:pPr>
        <w:pStyle w:val="ListParagraph"/>
        <w:numPr>
          <w:ilvl w:val="1"/>
          <w:numId w:val="16"/>
        </w:numPr>
        <w:rPr>
          <w:sz w:val="22"/>
          <w:szCs w:val="22"/>
        </w:rPr>
      </w:pPr>
      <w:r w:rsidRPr="007B3198">
        <w:rPr>
          <w:sz w:val="22"/>
          <w:szCs w:val="22"/>
        </w:rPr>
        <w:t xml:space="preserve">Only probation staff with the assigned licenses or certificates and/or passwords may gain access to these external information systems.  It is </w:t>
      </w:r>
      <w:proofErr w:type="gramStart"/>
      <w:r w:rsidRPr="007B3198">
        <w:rPr>
          <w:sz w:val="22"/>
          <w:szCs w:val="22"/>
        </w:rPr>
        <w:t>each individual’s</w:t>
      </w:r>
      <w:proofErr w:type="gramEnd"/>
      <w:r w:rsidRPr="007B3198">
        <w:rPr>
          <w:sz w:val="22"/>
          <w:szCs w:val="22"/>
        </w:rPr>
        <w:t xml:space="preserve"> responsibility to use external information systems in a professional and confidential manner. This section provides information on the appropriate use of external information systems to obtain information for the performance of their legally authorized required function.</w:t>
      </w:r>
    </w:p>
    <w:p w14:paraId="6E4FF690" w14:textId="77777777" w:rsidR="00B821F4" w:rsidRPr="007B3198" w:rsidRDefault="00B821F4" w:rsidP="00B821F4">
      <w:pPr>
        <w:rPr>
          <w:sz w:val="22"/>
          <w:szCs w:val="22"/>
        </w:rPr>
      </w:pPr>
    </w:p>
    <w:p w14:paraId="0CB2DB24" w14:textId="77777777" w:rsidR="00D8640C" w:rsidRPr="007B3198" w:rsidRDefault="00B821F4" w:rsidP="00D8640C">
      <w:pPr>
        <w:pStyle w:val="ListParagraph"/>
        <w:numPr>
          <w:ilvl w:val="2"/>
          <w:numId w:val="17"/>
        </w:numPr>
        <w:rPr>
          <w:sz w:val="22"/>
          <w:szCs w:val="22"/>
        </w:rPr>
      </w:pPr>
      <w:r w:rsidRPr="007B3198">
        <w:rPr>
          <w:sz w:val="22"/>
          <w:szCs w:val="22"/>
        </w:rPr>
        <w:t xml:space="preserve">Access to external information systems shall be limited to authorized users utilizing assigned </w:t>
      </w:r>
      <w:proofErr w:type="gramStart"/>
      <w:r w:rsidRPr="007B3198">
        <w:rPr>
          <w:sz w:val="22"/>
          <w:szCs w:val="22"/>
        </w:rPr>
        <w:t>user name</w:t>
      </w:r>
      <w:proofErr w:type="gramEnd"/>
      <w:r w:rsidRPr="007B3198">
        <w:rPr>
          <w:sz w:val="22"/>
          <w:szCs w:val="22"/>
        </w:rPr>
        <w:t xml:space="preserve"> and password information</w:t>
      </w:r>
      <w:r w:rsidR="00D8640C" w:rsidRPr="007B3198">
        <w:rPr>
          <w:sz w:val="22"/>
          <w:szCs w:val="22"/>
        </w:rPr>
        <w:t xml:space="preserve"> and only for statutorily identified business purposes.</w:t>
      </w:r>
    </w:p>
    <w:p w14:paraId="448DAC0D" w14:textId="77777777" w:rsidR="00D8640C" w:rsidRPr="007B3198" w:rsidRDefault="00D8640C" w:rsidP="00D8640C">
      <w:pPr>
        <w:pStyle w:val="ListParagraph"/>
        <w:ind w:left="2880"/>
        <w:rPr>
          <w:sz w:val="22"/>
          <w:szCs w:val="22"/>
        </w:rPr>
      </w:pPr>
    </w:p>
    <w:p w14:paraId="0A0E3C80" w14:textId="77777777" w:rsidR="00D8640C" w:rsidRPr="007B3198" w:rsidRDefault="00D8640C" w:rsidP="00D8640C">
      <w:pPr>
        <w:pStyle w:val="ListParagraph"/>
        <w:numPr>
          <w:ilvl w:val="2"/>
          <w:numId w:val="17"/>
        </w:numPr>
        <w:rPr>
          <w:sz w:val="22"/>
          <w:szCs w:val="22"/>
        </w:rPr>
      </w:pPr>
      <w:r w:rsidRPr="007B3198">
        <w:rPr>
          <w:sz w:val="22"/>
          <w:szCs w:val="22"/>
        </w:rPr>
        <w:t xml:space="preserve">Any breach of </w:t>
      </w:r>
      <w:proofErr w:type="gramStart"/>
      <w:r w:rsidRPr="007B3198">
        <w:rPr>
          <w:sz w:val="22"/>
          <w:szCs w:val="22"/>
        </w:rPr>
        <w:t>records</w:t>
      </w:r>
      <w:proofErr w:type="gramEnd"/>
      <w:r w:rsidRPr="007B3198">
        <w:rPr>
          <w:sz w:val="22"/>
          <w:szCs w:val="22"/>
        </w:rPr>
        <w:t xml:space="preserve"> or unauthorized searches shall be reported immediately to the </w:t>
      </w:r>
      <w:r w:rsidR="00C81E68" w:rsidRPr="007B3198">
        <w:rPr>
          <w:sz w:val="22"/>
          <w:szCs w:val="22"/>
        </w:rPr>
        <w:t>Deputy Administrator for Operations in the Administrative</w:t>
      </w:r>
      <w:r w:rsidRPr="007B3198">
        <w:rPr>
          <w:sz w:val="22"/>
          <w:szCs w:val="22"/>
        </w:rPr>
        <w:t xml:space="preserve"> Office</w:t>
      </w:r>
      <w:r w:rsidR="00C81E68" w:rsidRPr="007B3198">
        <w:rPr>
          <w:sz w:val="22"/>
          <w:szCs w:val="22"/>
        </w:rPr>
        <w:t xml:space="preserve"> of Probation</w:t>
      </w:r>
      <w:r w:rsidRPr="007B3198">
        <w:rPr>
          <w:sz w:val="22"/>
          <w:szCs w:val="22"/>
        </w:rPr>
        <w:t xml:space="preserve">.  Upon receiving information that </w:t>
      </w:r>
      <w:r w:rsidRPr="007B3198">
        <w:rPr>
          <w:sz w:val="22"/>
          <w:szCs w:val="22"/>
        </w:rPr>
        <w:lastRenderedPageBreak/>
        <w:t xml:space="preserve">unauthorized use of external information systems may have </w:t>
      </w:r>
      <w:proofErr w:type="gramStart"/>
      <w:r w:rsidRPr="007B3198">
        <w:rPr>
          <w:sz w:val="22"/>
          <w:szCs w:val="22"/>
        </w:rPr>
        <w:t>occurred,</w:t>
      </w:r>
      <w:proofErr w:type="gramEnd"/>
      <w:r w:rsidRPr="007B3198">
        <w:rPr>
          <w:sz w:val="22"/>
          <w:szCs w:val="22"/>
        </w:rPr>
        <w:t xml:space="preserve"> the following shall be completed:</w:t>
      </w:r>
    </w:p>
    <w:p w14:paraId="5F33C2CE" w14:textId="77777777" w:rsidR="00D8640C" w:rsidRPr="007B3198" w:rsidRDefault="00D8640C" w:rsidP="00D8640C">
      <w:pPr>
        <w:pStyle w:val="ListParagraph"/>
        <w:ind w:left="2880"/>
        <w:rPr>
          <w:sz w:val="22"/>
          <w:szCs w:val="22"/>
        </w:rPr>
      </w:pPr>
    </w:p>
    <w:p w14:paraId="5FC53D8A" w14:textId="77777777" w:rsidR="00D8640C" w:rsidRPr="007B3198" w:rsidRDefault="00D8640C" w:rsidP="00D8640C">
      <w:pPr>
        <w:pStyle w:val="ListParagraph"/>
        <w:numPr>
          <w:ilvl w:val="3"/>
          <w:numId w:val="17"/>
        </w:numPr>
        <w:rPr>
          <w:sz w:val="22"/>
          <w:szCs w:val="22"/>
        </w:rPr>
      </w:pPr>
      <w:r w:rsidRPr="007B3198">
        <w:rPr>
          <w:sz w:val="22"/>
          <w:szCs w:val="22"/>
        </w:rPr>
        <w:t xml:space="preserve">The </w:t>
      </w:r>
      <w:r w:rsidR="00C81E68" w:rsidRPr="007B3198">
        <w:rPr>
          <w:sz w:val="22"/>
          <w:szCs w:val="22"/>
        </w:rPr>
        <w:t>controlling authority</w:t>
      </w:r>
      <w:r w:rsidRPr="007B3198">
        <w:rPr>
          <w:sz w:val="22"/>
          <w:szCs w:val="22"/>
        </w:rPr>
        <w:t xml:space="preserve"> or agency shall be notified immediately by </w:t>
      </w:r>
      <w:r w:rsidR="00C81E68" w:rsidRPr="007B3198">
        <w:rPr>
          <w:sz w:val="22"/>
          <w:szCs w:val="22"/>
        </w:rPr>
        <w:t>the Deputy Administrator of Operations</w:t>
      </w:r>
      <w:r w:rsidRPr="007B3198">
        <w:rPr>
          <w:sz w:val="22"/>
          <w:szCs w:val="22"/>
        </w:rPr>
        <w:t>.</w:t>
      </w:r>
    </w:p>
    <w:p w14:paraId="2CD6B5C5" w14:textId="77777777" w:rsidR="00D8640C" w:rsidRPr="007B3198" w:rsidRDefault="00D8640C" w:rsidP="00D8640C">
      <w:pPr>
        <w:pStyle w:val="ListParagraph"/>
        <w:ind w:left="3600"/>
        <w:rPr>
          <w:sz w:val="22"/>
          <w:szCs w:val="22"/>
        </w:rPr>
      </w:pPr>
    </w:p>
    <w:p w14:paraId="440809DA" w14:textId="77777777" w:rsidR="00D8640C" w:rsidRPr="007B3198" w:rsidRDefault="00D8640C" w:rsidP="00D8640C">
      <w:pPr>
        <w:pStyle w:val="ListParagraph"/>
        <w:numPr>
          <w:ilvl w:val="3"/>
          <w:numId w:val="17"/>
        </w:numPr>
        <w:rPr>
          <w:sz w:val="22"/>
          <w:szCs w:val="22"/>
        </w:rPr>
      </w:pPr>
      <w:r w:rsidRPr="007B3198">
        <w:rPr>
          <w:sz w:val="22"/>
          <w:szCs w:val="22"/>
        </w:rPr>
        <w:t>The Administrative Office</w:t>
      </w:r>
      <w:r w:rsidR="00C81E68" w:rsidRPr="007B3198">
        <w:rPr>
          <w:sz w:val="22"/>
          <w:szCs w:val="22"/>
        </w:rPr>
        <w:t xml:space="preserve"> of Probation</w:t>
      </w:r>
      <w:r w:rsidRPr="007B3198">
        <w:rPr>
          <w:sz w:val="22"/>
          <w:szCs w:val="22"/>
        </w:rPr>
        <w:t xml:space="preserve"> shall conduct an internal review of the queries made within the external information system </w:t>
      </w:r>
      <w:proofErr w:type="gramStart"/>
      <w:r w:rsidRPr="007B3198">
        <w:rPr>
          <w:sz w:val="22"/>
          <w:szCs w:val="22"/>
        </w:rPr>
        <w:t>in order to</w:t>
      </w:r>
      <w:proofErr w:type="gramEnd"/>
      <w:r w:rsidRPr="007B3198">
        <w:rPr>
          <w:sz w:val="22"/>
          <w:szCs w:val="22"/>
        </w:rPr>
        <w:t xml:space="preserve"> identify records searched or information gained improperly and dates associated.</w:t>
      </w:r>
    </w:p>
    <w:p w14:paraId="036ECE62" w14:textId="77777777" w:rsidR="00D8640C" w:rsidRPr="007B3198" w:rsidRDefault="00D8640C" w:rsidP="00D8640C">
      <w:pPr>
        <w:pStyle w:val="ListParagraph"/>
        <w:ind w:left="0"/>
        <w:rPr>
          <w:sz w:val="22"/>
          <w:szCs w:val="22"/>
        </w:rPr>
      </w:pPr>
    </w:p>
    <w:p w14:paraId="4CF04571" w14:textId="77777777" w:rsidR="00D8640C" w:rsidRPr="007B3198" w:rsidRDefault="007B3198" w:rsidP="00D8640C">
      <w:pPr>
        <w:pStyle w:val="ListParagraph"/>
        <w:numPr>
          <w:ilvl w:val="3"/>
          <w:numId w:val="17"/>
        </w:numPr>
        <w:rPr>
          <w:sz w:val="22"/>
          <w:szCs w:val="22"/>
        </w:rPr>
      </w:pPr>
      <w:r w:rsidRPr="007B3198">
        <w:rPr>
          <w:sz w:val="22"/>
          <w:szCs w:val="22"/>
        </w:rPr>
        <w:t xml:space="preserve">The </w:t>
      </w:r>
      <w:r w:rsidR="00D8640C" w:rsidRPr="007B3198">
        <w:rPr>
          <w:sz w:val="22"/>
          <w:szCs w:val="22"/>
        </w:rPr>
        <w:t xml:space="preserve">Administrative </w:t>
      </w:r>
      <w:r w:rsidR="00C81E68" w:rsidRPr="007B3198">
        <w:rPr>
          <w:sz w:val="22"/>
          <w:szCs w:val="22"/>
        </w:rPr>
        <w:t xml:space="preserve">Office of Probation </w:t>
      </w:r>
      <w:r w:rsidR="00D8640C" w:rsidRPr="007B3198">
        <w:rPr>
          <w:sz w:val="22"/>
          <w:szCs w:val="22"/>
        </w:rPr>
        <w:t>shall attempt to ascertain whether records queried by individual(s) in question were related to essential Probation business.</w:t>
      </w:r>
    </w:p>
    <w:p w14:paraId="38A4D099" w14:textId="77777777" w:rsidR="00D8640C" w:rsidRPr="007B3198" w:rsidRDefault="00D8640C" w:rsidP="00D8640C">
      <w:pPr>
        <w:pStyle w:val="ListParagraph"/>
        <w:ind w:left="0"/>
        <w:rPr>
          <w:sz w:val="22"/>
          <w:szCs w:val="22"/>
        </w:rPr>
      </w:pPr>
    </w:p>
    <w:p w14:paraId="25E3618A" w14:textId="77777777" w:rsidR="00B821F4" w:rsidRPr="007B3198" w:rsidRDefault="00D8640C" w:rsidP="00D8640C">
      <w:pPr>
        <w:pStyle w:val="ListParagraph"/>
        <w:numPr>
          <w:ilvl w:val="3"/>
          <w:numId w:val="16"/>
        </w:numPr>
        <w:rPr>
          <w:sz w:val="22"/>
          <w:szCs w:val="22"/>
        </w:rPr>
      </w:pPr>
      <w:r w:rsidRPr="007B3198">
        <w:rPr>
          <w:sz w:val="22"/>
          <w:szCs w:val="22"/>
        </w:rPr>
        <w:t>If it is determined the queries were not job-related, the Administrative Office</w:t>
      </w:r>
      <w:r w:rsidR="00C81E68" w:rsidRPr="007B3198">
        <w:rPr>
          <w:sz w:val="22"/>
          <w:szCs w:val="22"/>
        </w:rPr>
        <w:t xml:space="preserve"> of Probation</w:t>
      </w:r>
      <w:r w:rsidRPr="007B3198">
        <w:rPr>
          <w:sz w:val="22"/>
          <w:szCs w:val="22"/>
        </w:rPr>
        <w:t xml:space="preserve"> shall compile a list of affected </w:t>
      </w:r>
      <w:proofErr w:type="gramStart"/>
      <w:r w:rsidRPr="007B3198">
        <w:rPr>
          <w:sz w:val="22"/>
          <w:szCs w:val="22"/>
        </w:rPr>
        <w:t>persons</w:t>
      </w:r>
      <w:proofErr w:type="gramEnd"/>
      <w:r w:rsidRPr="007B3198">
        <w:rPr>
          <w:sz w:val="22"/>
          <w:szCs w:val="22"/>
        </w:rPr>
        <w:t xml:space="preserve"> and </w:t>
      </w:r>
      <w:proofErr w:type="gramStart"/>
      <w:r w:rsidRPr="007B3198">
        <w:rPr>
          <w:sz w:val="22"/>
          <w:szCs w:val="22"/>
        </w:rPr>
        <w:t>submit</w:t>
      </w:r>
      <w:proofErr w:type="gramEnd"/>
      <w:r w:rsidRPr="007B3198">
        <w:rPr>
          <w:sz w:val="22"/>
          <w:szCs w:val="22"/>
        </w:rPr>
        <w:t xml:space="preserve"> to the controlling authority.</w:t>
      </w:r>
    </w:p>
    <w:p w14:paraId="1F21AA73" w14:textId="77777777" w:rsidR="00B821F4" w:rsidRPr="00D8640C" w:rsidRDefault="00B821F4" w:rsidP="00B821F4">
      <w:pPr>
        <w:rPr>
          <w:sz w:val="22"/>
          <w:szCs w:val="22"/>
        </w:rPr>
      </w:pPr>
    </w:p>
    <w:p w14:paraId="6994C3E8" w14:textId="77777777" w:rsidR="00B821F4" w:rsidRPr="00D8640C" w:rsidRDefault="00B821F4" w:rsidP="00B821F4">
      <w:pPr>
        <w:pStyle w:val="ListParagraph"/>
        <w:numPr>
          <w:ilvl w:val="1"/>
          <w:numId w:val="16"/>
        </w:numPr>
        <w:rPr>
          <w:sz w:val="22"/>
          <w:szCs w:val="22"/>
        </w:rPr>
      </w:pPr>
      <w:r w:rsidRPr="00D8640C">
        <w:rPr>
          <w:sz w:val="22"/>
          <w:szCs w:val="22"/>
        </w:rPr>
        <w:t xml:space="preserve">Any use of external information systems must </w:t>
      </w:r>
      <w:proofErr w:type="gramStart"/>
      <w:r w:rsidRPr="00D8640C">
        <w:rPr>
          <w:sz w:val="22"/>
          <w:szCs w:val="22"/>
        </w:rPr>
        <w:t>be in compliance with</w:t>
      </w:r>
      <w:proofErr w:type="gramEnd"/>
      <w:r w:rsidRPr="00D8640C">
        <w:rPr>
          <w:sz w:val="22"/>
          <w:szCs w:val="22"/>
        </w:rPr>
        <w:t xml:space="preserve"> the rules and regulations of each individual external information system. This </w:t>
      </w:r>
      <w:r w:rsidR="00C81E68">
        <w:rPr>
          <w:sz w:val="22"/>
          <w:szCs w:val="22"/>
        </w:rPr>
        <w:t>includes</w:t>
      </w:r>
      <w:r w:rsidRPr="00D8640C">
        <w:rPr>
          <w:sz w:val="22"/>
          <w:szCs w:val="22"/>
        </w:rPr>
        <w:t xml:space="preserve"> but </w:t>
      </w:r>
      <w:r w:rsidR="00C81E68">
        <w:rPr>
          <w:sz w:val="22"/>
          <w:szCs w:val="22"/>
        </w:rPr>
        <w:t xml:space="preserve">is </w:t>
      </w:r>
      <w:r w:rsidRPr="00D8640C">
        <w:rPr>
          <w:sz w:val="22"/>
          <w:szCs w:val="22"/>
        </w:rPr>
        <w:t>not limited to the CJIS Advisory Committee Memorandum of Understanding, Ne</w:t>
      </w:r>
      <w:r w:rsidR="00C81E68">
        <w:rPr>
          <w:sz w:val="22"/>
          <w:szCs w:val="22"/>
        </w:rPr>
        <w:t xml:space="preserve">braska Justice Online Agreement, Department of Motor Vehicles Memorandum of Understanding </w:t>
      </w:r>
      <w:r w:rsidR="00267B04">
        <w:rPr>
          <w:sz w:val="22"/>
          <w:szCs w:val="22"/>
        </w:rPr>
        <w:t xml:space="preserve">(including Attachment A) </w:t>
      </w:r>
      <w:r w:rsidRPr="00D8640C">
        <w:rPr>
          <w:sz w:val="22"/>
          <w:szCs w:val="22"/>
        </w:rPr>
        <w:t xml:space="preserve">and NCIC Operating Manual. </w:t>
      </w:r>
    </w:p>
    <w:p w14:paraId="0B2C9C16" w14:textId="77777777" w:rsidR="00B821F4" w:rsidRPr="00D8640C" w:rsidRDefault="00B821F4" w:rsidP="00B821F4">
      <w:pPr>
        <w:rPr>
          <w:sz w:val="22"/>
          <w:szCs w:val="22"/>
        </w:rPr>
      </w:pPr>
    </w:p>
    <w:p w14:paraId="496CB4AF" w14:textId="77777777" w:rsidR="00B821F4" w:rsidRPr="00D8640C" w:rsidRDefault="00B821F4" w:rsidP="00B821F4">
      <w:pPr>
        <w:pStyle w:val="ListParagraph"/>
        <w:numPr>
          <w:ilvl w:val="0"/>
          <w:numId w:val="16"/>
        </w:numPr>
        <w:rPr>
          <w:sz w:val="22"/>
          <w:szCs w:val="22"/>
        </w:rPr>
      </w:pPr>
      <w:r w:rsidRPr="00D8640C">
        <w:rPr>
          <w:sz w:val="22"/>
          <w:szCs w:val="22"/>
        </w:rPr>
        <w:t>System Security</w:t>
      </w:r>
    </w:p>
    <w:p w14:paraId="6A5C7C5B" w14:textId="77777777" w:rsidR="00B821F4" w:rsidRPr="00D8640C" w:rsidRDefault="00B821F4" w:rsidP="00B821F4">
      <w:pPr>
        <w:rPr>
          <w:sz w:val="22"/>
          <w:szCs w:val="22"/>
        </w:rPr>
      </w:pPr>
    </w:p>
    <w:p w14:paraId="791BA6A4" w14:textId="77777777" w:rsidR="00B821F4" w:rsidRPr="00B821F4" w:rsidRDefault="00B821F4" w:rsidP="00B821F4">
      <w:pPr>
        <w:pStyle w:val="ListParagraph"/>
        <w:numPr>
          <w:ilvl w:val="1"/>
          <w:numId w:val="16"/>
        </w:numPr>
        <w:rPr>
          <w:sz w:val="22"/>
          <w:szCs w:val="22"/>
        </w:rPr>
      </w:pPr>
      <w:r w:rsidRPr="00D8640C">
        <w:rPr>
          <w:sz w:val="22"/>
          <w:szCs w:val="22"/>
        </w:rPr>
        <w:t>The data stored in external information systems is documented criminal justice information and must be protected to ensure correct, legal and efficient dissemination and use.  It is incumbent upon probation staff utilizing these systems to implement the</w:t>
      </w:r>
      <w:r w:rsidRPr="00B821F4">
        <w:rPr>
          <w:sz w:val="22"/>
          <w:szCs w:val="22"/>
        </w:rPr>
        <w:t xml:space="preserve"> necessary procedures to make their computer system secure from any unauthorized use. All probation staff shall follow the guidelines as outlined in the Information Security Policy.</w:t>
      </w:r>
    </w:p>
    <w:p w14:paraId="34D4DDE3" w14:textId="77777777" w:rsidR="00B821F4" w:rsidRPr="003639B9" w:rsidRDefault="00B821F4" w:rsidP="00B821F4">
      <w:pPr>
        <w:rPr>
          <w:sz w:val="22"/>
          <w:szCs w:val="22"/>
        </w:rPr>
      </w:pPr>
    </w:p>
    <w:p w14:paraId="65510E20" w14:textId="77777777" w:rsidR="00B821F4" w:rsidRPr="00B821F4" w:rsidRDefault="00B821F4" w:rsidP="00B821F4">
      <w:pPr>
        <w:pStyle w:val="ListParagraph"/>
        <w:numPr>
          <w:ilvl w:val="1"/>
          <w:numId w:val="16"/>
        </w:numPr>
        <w:rPr>
          <w:sz w:val="22"/>
          <w:szCs w:val="22"/>
        </w:rPr>
      </w:pPr>
      <w:r w:rsidRPr="00B821F4">
        <w:rPr>
          <w:sz w:val="22"/>
          <w:szCs w:val="22"/>
        </w:rPr>
        <w:t xml:space="preserve">The data stored in external information systems is confidential and should be treated accordingly.  Access and use of external information systems shall be explicitly limited to work related use. Unauthorized requests or receipt of criminal data could result in </w:t>
      </w:r>
      <w:r w:rsidR="00796284">
        <w:rPr>
          <w:sz w:val="22"/>
          <w:szCs w:val="22"/>
        </w:rPr>
        <w:t xml:space="preserve">criminal prosecution and/or </w:t>
      </w:r>
      <w:r w:rsidRPr="00B821F4">
        <w:rPr>
          <w:sz w:val="22"/>
          <w:szCs w:val="22"/>
        </w:rPr>
        <w:t xml:space="preserve">disciplinary action as per Nebraska Supreme Court Personnel Policy and Procedures.  </w:t>
      </w:r>
    </w:p>
    <w:p w14:paraId="7197D875" w14:textId="77777777" w:rsidR="00B821F4" w:rsidRPr="003639B9" w:rsidRDefault="00B821F4" w:rsidP="00B821F4">
      <w:pPr>
        <w:rPr>
          <w:sz w:val="22"/>
          <w:szCs w:val="22"/>
        </w:rPr>
      </w:pPr>
    </w:p>
    <w:p w14:paraId="695803DA" w14:textId="77777777" w:rsidR="00B821F4" w:rsidRPr="00B821F4" w:rsidRDefault="00B821F4" w:rsidP="00B821F4">
      <w:pPr>
        <w:pStyle w:val="ListParagraph"/>
        <w:numPr>
          <w:ilvl w:val="1"/>
          <w:numId w:val="16"/>
        </w:numPr>
        <w:rPr>
          <w:sz w:val="22"/>
          <w:szCs w:val="22"/>
        </w:rPr>
      </w:pPr>
      <w:r w:rsidRPr="00B821F4">
        <w:rPr>
          <w:sz w:val="22"/>
          <w:szCs w:val="22"/>
        </w:rPr>
        <w:t xml:space="preserve">Distribution and storage of information obtained from external information systems shall be held in strict confidentiality and must follow the Juvenile Confidential Record Information and Sealed Records Policy and the Adult Confidential Record Information Policy. </w:t>
      </w:r>
    </w:p>
    <w:p w14:paraId="7098AC11" w14:textId="77777777" w:rsidR="00B821F4" w:rsidRPr="001303D9" w:rsidRDefault="00B821F4" w:rsidP="00B821F4">
      <w:pPr>
        <w:ind w:left="1080"/>
        <w:rPr>
          <w:sz w:val="22"/>
          <w:szCs w:val="22"/>
        </w:rPr>
      </w:pPr>
    </w:p>
    <w:p w14:paraId="2C0DFB44" w14:textId="77777777" w:rsidR="00B821F4" w:rsidRPr="001303D9" w:rsidRDefault="00B821F4" w:rsidP="00B821F4">
      <w:pPr>
        <w:ind w:left="1080" w:hanging="360"/>
        <w:rPr>
          <w:sz w:val="22"/>
          <w:szCs w:val="22"/>
        </w:rPr>
      </w:pPr>
    </w:p>
    <w:p w14:paraId="2F6D398B" w14:textId="77777777" w:rsidR="00B821F4" w:rsidRPr="001303D9" w:rsidRDefault="00B821F4" w:rsidP="00B821F4">
      <w:pPr>
        <w:ind w:left="1080" w:hanging="360"/>
        <w:rPr>
          <w:sz w:val="22"/>
          <w:szCs w:val="22"/>
        </w:rPr>
      </w:pPr>
    </w:p>
    <w:p w14:paraId="0C455B2C" w14:textId="77777777" w:rsidR="00B821F4" w:rsidRPr="001303D9" w:rsidRDefault="00B821F4" w:rsidP="00B821F4">
      <w:pPr>
        <w:ind w:left="1080" w:hanging="360"/>
        <w:rPr>
          <w:sz w:val="22"/>
          <w:szCs w:val="22"/>
        </w:rPr>
      </w:pPr>
    </w:p>
    <w:p w14:paraId="5BC75A02" w14:textId="77777777" w:rsidR="00B821F4" w:rsidRPr="001303D9" w:rsidRDefault="00B821F4" w:rsidP="00B821F4">
      <w:pPr>
        <w:ind w:left="1080" w:hanging="360"/>
        <w:rPr>
          <w:sz w:val="22"/>
          <w:szCs w:val="22"/>
        </w:rPr>
      </w:pPr>
      <w:r w:rsidRPr="001303D9">
        <w:rPr>
          <w:sz w:val="22"/>
          <w:szCs w:val="22"/>
        </w:rPr>
        <w:tab/>
      </w:r>
      <w:r w:rsidRPr="001303D9">
        <w:rPr>
          <w:sz w:val="22"/>
          <w:szCs w:val="22"/>
        </w:rPr>
        <w:tab/>
      </w:r>
      <w:r w:rsidRPr="001303D9">
        <w:rPr>
          <w:sz w:val="22"/>
          <w:szCs w:val="22"/>
        </w:rPr>
        <w:tab/>
      </w:r>
    </w:p>
    <w:p w14:paraId="09D4F352" w14:textId="77777777" w:rsidR="00B821F4" w:rsidRPr="001303D9" w:rsidRDefault="00B821F4" w:rsidP="00B821F4">
      <w:pPr>
        <w:ind w:left="1080" w:hanging="360"/>
        <w:rPr>
          <w:sz w:val="22"/>
          <w:szCs w:val="22"/>
        </w:rPr>
      </w:pPr>
      <w:r w:rsidRPr="001303D9">
        <w:rPr>
          <w:sz w:val="22"/>
          <w:szCs w:val="22"/>
        </w:rPr>
        <w:tab/>
      </w:r>
    </w:p>
    <w:p w14:paraId="4987362E" w14:textId="77777777" w:rsidR="003033E2" w:rsidRDefault="003033E2"/>
    <w:sectPr w:rsidR="003033E2" w:rsidSect="000F61DC">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D2F54" w14:textId="77777777" w:rsidR="00E846FA" w:rsidRDefault="00E846FA">
      <w:r>
        <w:separator/>
      </w:r>
    </w:p>
  </w:endnote>
  <w:endnote w:type="continuationSeparator" w:id="0">
    <w:p w14:paraId="5CD5B7DF" w14:textId="77777777" w:rsidR="00E846FA" w:rsidRDefault="00E84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E31BD" w14:textId="77777777" w:rsidR="000F61DC" w:rsidRDefault="009C265F">
    <w:pPr>
      <w:pStyle w:val="Footer"/>
      <w:jc w:val="center"/>
    </w:pPr>
    <w:r>
      <w:fldChar w:fldCharType="begin"/>
    </w:r>
    <w:r>
      <w:instrText xml:space="preserve"> PAGE   \* MERGEFORMAT </w:instrText>
    </w:r>
    <w:r>
      <w:fldChar w:fldCharType="separate"/>
    </w:r>
    <w:r w:rsidR="00314939">
      <w:rPr>
        <w:noProof/>
      </w:rPr>
      <w:t>1</w:t>
    </w:r>
    <w:r>
      <w:rPr>
        <w:noProof/>
      </w:rPr>
      <w:fldChar w:fldCharType="end"/>
    </w:r>
  </w:p>
  <w:p w14:paraId="0306CA13" w14:textId="77777777" w:rsidR="000F61DC" w:rsidRPr="00B91B3A" w:rsidRDefault="000F61DC" w:rsidP="000F61DC">
    <w:pPr>
      <w:pStyle w:val="Footer"/>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7CACE" w14:textId="77777777" w:rsidR="00E846FA" w:rsidRDefault="00E846FA">
      <w:r>
        <w:separator/>
      </w:r>
    </w:p>
  </w:footnote>
  <w:footnote w:type="continuationSeparator" w:id="0">
    <w:p w14:paraId="44D6F59F" w14:textId="77777777" w:rsidR="00E846FA" w:rsidRDefault="00E846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A85B1" w14:textId="77777777" w:rsidR="000F61DC" w:rsidRPr="00AC14D0" w:rsidRDefault="000F61DC" w:rsidP="000F61DC">
    <w:pPr>
      <w:pStyle w:val="Header"/>
      <w:jc w:val="right"/>
      <w:rPr>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5B5AEB"/>
    <w:multiLevelType w:val="hybridMultilevel"/>
    <w:tmpl w:val="4BA46150"/>
    <w:lvl w:ilvl="0" w:tplc="FD28AB18">
      <w:start w:val="1"/>
      <w:numFmt w:val="upperRoman"/>
      <w:lvlText w:val="%1."/>
      <w:lvlJc w:val="left"/>
      <w:pPr>
        <w:ind w:left="1080" w:hanging="72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E455BF"/>
    <w:multiLevelType w:val="multilevel"/>
    <w:tmpl w:val="7274444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 w15:restartNumberingAfterBreak="0">
    <w:nsid w:val="2D6C3E15"/>
    <w:multiLevelType w:val="multilevel"/>
    <w:tmpl w:val="DC543518"/>
    <w:styleLink w:val="Style1"/>
    <w:lvl w:ilvl="0">
      <w:start w:val="1"/>
      <w:numFmt w:val="upperLetter"/>
      <w:lvlText w:val="%1."/>
      <w:lvlJc w:val="left"/>
      <w:pPr>
        <w:ind w:left="720" w:hanging="720"/>
      </w:pPr>
      <w:rPr>
        <w:rFonts w:hint="default"/>
      </w:rPr>
    </w:lvl>
    <w:lvl w:ilvl="1">
      <w:start w:val="1"/>
      <w:numFmt w:val="decimal"/>
      <w:lvlText w:val="%2."/>
      <w:lvlJc w:val="left"/>
      <w:pPr>
        <w:ind w:left="1440" w:hanging="720"/>
      </w:pPr>
      <w:rPr>
        <w:rFonts w:hint="default"/>
      </w:rPr>
    </w:lvl>
    <w:lvl w:ilvl="2">
      <w:start w:val="1"/>
      <w:numFmt w:val="lowerLetter"/>
      <w:lvlText w:val="%3)"/>
      <w:lvlJc w:val="right"/>
      <w:pPr>
        <w:ind w:left="2160" w:hanging="720"/>
      </w:pPr>
      <w:rPr>
        <w:rFonts w:hint="default"/>
      </w:rPr>
    </w:lvl>
    <w:lvl w:ilvl="3">
      <w:start w:val="1"/>
      <w:numFmt w:val="decimal"/>
      <w:lvlText w:val="(%4)"/>
      <w:lvlJc w:val="left"/>
      <w:pPr>
        <w:ind w:left="2880" w:hanging="720"/>
      </w:pPr>
      <w:rPr>
        <w:rFonts w:hint="default"/>
      </w:rPr>
    </w:lvl>
    <w:lvl w:ilvl="4">
      <w:start w:val="1"/>
      <w:numFmt w:val="lowerLetter"/>
      <w:lvlText w:val="(%5)"/>
      <w:lvlJc w:val="left"/>
      <w:pPr>
        <w:ind w:left="3600" w:hanging="720"/>
      </w:pPr>
      <w:rPr>
        <w:rFonts w:hint="default"/>
      </w:rPr>
    </w:lvl>
    <w:lvl w:ilvl="5">
      <w:start w:val="1"/>
      <w:numFmt w:val="lowerRoman"/>
      <w:lvlText w:val="%6."/>
      <w:lvlJc w:val="righ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decimal"/>
      <w:lvlText w:val="(%9)"/>
      <w:lvlJc w:val="right"/>
      <w:pPr>
        <w:ind w:left="6480" w:hanging="720"/>
      </w:pPr>
      <w:rPr>
        <w:rFonts w:hint="default"/>
      </w:rPr>
    </w:lvl>
  </w:abstractNum>
  <w:abstractNum w:abstractNumId="3" w15:restartNumberingAfterBreak="0">
    <w:nsid w:val="3D4E1145"/>
    <w:multiLevelType w:val="multilevel"/>
    <w:tmpl w:val="4000A648"/>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rPr>
        <w:rFonts w:ascii="Times New Roman" w:hAnsi="Times New Roman" w:cs="Times New Roman" w:hint="default"/>
        <w:b w:val="0"/>
        <w:color w:val="auto"/>
      </w:rPr>
    </w:lvl>
    <w:lvl w:ilvl="3">
      <w:start w:val="1"/>
      <w:numFmt w:val="lowerLetter"/>
      <w:pStyle w:val="Heading4"/>
      <w:lvlText w:val="%4)"/>
      <w:lvlJc w:val="left"/>
      <w:pPr>
        <w:ind w:left="2070" w:firstLine="0"/>
      </w:pPr>
      <w:rPr>
        <w:rFonts w:ascii="Times New Roman" w:hAnsi="Times New Roman" w:cs="Times New Roman" w:hint="default"/>
        <w:b w:val="0"/>
        <w:i w:val="0"/>
        <w:color w:val="auto"/>
        <w:sz w:val="24"/>
        <w:szCs w:val="24"/>
      </w:rPr>
    </w:lvl>
    <w:lvl w:ilvl="4">
      <w:start w:val="1"/>
      <w:numFmt w:val="decimal"/>
      <w:pStyle w:val="Heading5"/>
      <w:lvlText w:val="(%5)"/>
      <w:lvlJc w:val="left"/>
      <w:pPr>
        <w:ind w:left="2880" w:firstLine="0"/>
      </w:pPr>
      <w:rPr>
        <w:rFonts w:ascii="Times New Roman" w:hAnsi="Times New Roman" w:cs="Times New Roman" w:hint="default"/>
        <w:color w:val="auto"/>
        <w:sz w:val="24"/>
        <w:szCs w:val="24"/>
      </w:r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lvlText w:val="(%9)"/>
      <w:lvlJc w:val="left"/>
      <w:pPr>
        <w:ind w:left="5760" w:firstLine="0"/>
      </w:pPr>
    </w:lvl>
  </w:abstractNum>
  <w:abstractNum w:abstractNumId="4" w15:restartNumberingAfterBreak="0">
    <w:nsid w:val="47A009B1"/>
    <w:multiLevelType w:val="multilevel"/>
    <w:tmpl w:val="4F106894"/>
    <w:numStyleLink w:val="Style2"/>
  </w:abstractNum>
  <w:abstractNum w:abstractNumId="5" w15:restartNumberingAfterBreak="0">
    <w:nsid w:val="48AC2189"/>
    <w:multiLevelType w:val="multilevel"/>
    <w:tmpl w:val="B2D66B7E"/>
    <w:styleLink w:val="Style3"/>
    <w:lvl w:ilvl="0">
      <w:start w:val="1"/>
      <w:numFmt w:val="upperLetter"/>
      <w:lvlText w:val="%1."/>
      <w:lvlJc w:val="left"/>
      <w:pPr>
        <w:ind w:left="720" w:hanging="720"/>
      </w:pPr>
      <w:rPr>
        <w:rFonts w:ascii="Times New Roman" w:hAnsi="Times New Roman" w:hint="default"/>
        <w:sz w:val="22"/>
      </w:rPr>
    </w:lvl>
    <w:lvl w:ilvl="1">
      <w:start w:val="1"/>
      <w:numFmt w:val="decimal"/>
      <w:lvlText w:val="%2."/>
      <w:lvlJc w:val="left"/>
      <w:pPr>
        <w:ind w:left="1440" w:hanging="720"/>
      </w:pPr>
      <w:rPr>
        <w:rFonts w:ascii="Times New Roman" w:hAnsi="Times New Roman" w:hint="default"/>
        <w:sz w:val="22"/>
      </w:rPr>
    </w:lvl>
    <w:lvl w:ilvl="2">
      <w:start w:val="1"/>
      <w:numFmt w:val="lowerLetter"/>
      <w:lvlText w:val="%3)"/>
      <w:lvlJc w:val="left"/>
      <w:pPr>
        <w:tabs>
          <w:tab w:val="num" w:pos="1440"/>
        </w:tabs>
        <w:ind w:left="2160" w:hanging="720"/>
      </w:pPr>
      <w:rPr>
        <w:rFonts w:ascii="Times New Roman" w:hAnsi="Times New Roman" w:hint="default"/>
        <w:sz w:val="22"/>
      </w:rPr>
    </w:lvl>
    <w:lvl w:ilvl="3">
      <w:start w:val="1"/>
      <w:numFmt w:val="decimal"/>
      <w:lvlText w:val="(%4)"/>
      <w:lvlJc w:val="left"/>
      <w:pPr>
        <w:tabs>
          <w:tab w:val="num" w:pos="2160"/>
        </w:tabs>
        <w:ind w:left="2880" w:hanging="720"/>
      </w:pPr>
      <w:rPr>
        <w:rFonts w:ascii="Times New Roman" w:hAnsi="Times New Roman" w:hint="default"/>
        <w:sz w:val="22"/>
      </w:rPr>
    </w:lvl>
    <w:lvl w:ilvl="4">
      <w:start w:val="1"/>
      <w:numFmt w:val="lowerLetter"/>
      <w:lvlText w:val="(%5)"/>
      <w:lvlJc w:val="left"/>
      <w:pPr>
        <w:tabs>
          <w:tab w:val="num" w:pos="2880"/>
        </w:tabs>
        <w:ind w:left="3600" w:hanging="720"/>
      </w:pPr>
      <w:rPr>
        <w:rFonts w:ascii="Times New Roman" w:hAnsi="Times New Roman" w:hint="default"/>
        <w:sz w:val="22"/>
      </w:rPr>
    </w:lvl>
    <w:lvl w:ilvl="5">
      <w:start w:val="1"/>
      <w:numFmt w:val="lowerRoman"/>
      <w:lvlText w:val="%6."/>
      <w:lvlJc w:val="left"/>
      <w:pPr>
        <w:tabs>
          <w:tab w:val="num" w:pos="3600"/>
        </w:tabs>
        <w:ind w:left="4320" w:hanging="720"/>
      </w:pPr>
      <w:rPr>
        <w:rFonts w:ascii="Times New Roman" w:hAnsi="Times New Roman" w:hint="default"/>
        <w:sz w:val="22"/>
      </w:rPr>
    </w:lvl>
    <w:lvl w:ilvl="6">
      <w:start w:val="1"/>
      <w:numFmt w:val="decimal"/>
      <w:lvlText w:val="%7."/>
      <w:lvlJc w:val="left"/>
      <w:pPr>
        <w:tabs>
          <w:tab w:val="num" w:pos="4320"/>
        </w:tabs>
        <w:ind w:left="5040" w:hanging="720"/>
      </w:pPr>
      <w:rPr>
        <w:rFonts w:ascii="Times New Roman" w:hAnsi="Times New Roman" w:hint="default"/>
        <w:sz w:val="22"/>
      </w:rPr>
    </w:lvl>
    <w:lvl w:ilvl="7">
      <w:start w:val="1"/>
      <w:numFmt w:val="lowerLetter"/>
      <w:lvlText w:val="%8)"/>
      <w:lvlJc w:val="left"/>
      <w:pPr>
        <w:tabs>
          <w:tab w:val="num" w:pos="5040"/>
        </w:tabs>
        <w:ind w:left="5760" w:hanging="720"/>
      </w:pPr>
      <w:rPr>
        <w:rFonts w:ascii="Times New Roman" w:hAnsi="Times New Roman" w:hint="default"/>
        <w:sz w:val="22"/>
      </w:rPr>
    </w:lvl>
    <w:lvl w:ilvl="8">
      <w:start w:val="1"/>
      <w:numFmt w:val="decimal"/>
      <w:lvlText w:val="(%9)"/>
      <w:lvlJc w:val="left"/>
      <w:pPr>
        <w:tabs>
          <w:tab w:val="num" w:pos="5760"/>
        </w:tabs>
        <w:ind w:left="6480" w:hanging="720"/>
      </w:pPr>
      <w:rPr>
        <w:rFonts w:ascii="Times New Roman" w:hAnsi="Times New Roman" w:hint="default"/>
        <w:sz w:val="22"/>
      </w:rPr>
    </w:lvl>
  </w:abstractNum>
  <w:abstractNum w:abstractNumId="6" w15:restartNumberingAfterBreak="0">
    <w:nsid w:val="6BE16271"/>
    <w:multiLevelType w:val="multilevel"/>
    <w:tmpl w:val="4F106894"/>
    <w:styleLink w:val="Style2"/>
    <w:lvl w:ilvl="0">
      <w:start w:val="1"/>
      <w:numFmt w:val="upperLetter"/>
      <w:lvlText w:val="%1."/>
      <w:lvlJc w:val="left"/>
      <w:pPr>
        <w:ind w:left="1440" w:hanging="720"/>
      </w:pPr>
      <w:rPr>
        <w:rFonts w:ascii="Times New Roman" w:hAnsi="Times New Roman" w:hint="default"/>
        <w:b w:val="0"/>
        <w:i w:val="0"/>
        <w:sz w:val="22"/>
      </w:rPr>
    </w:lvl>
    <w:lvl w:ilvl="1">
      <w:start w:val="1"/>
      <w:numFmt w:val="decimal"/>
      <w:lvlText w:val="%2."/>
      <w:lvlJc w:val="left"/>
      <w:pPr>
        <w:ind w:left="2160" w:hanging="720"/>
      </w:pPr>
      <w:rPr>
        <w:rFonts w:ascii="Times New Roman" w:hAnsi="Times New Roman" w:hint="default"/>
        <w:b w:val="0"/>
        <w:i w:val="0"/>
        <w:sz w:val="22"/>
      </w:rPr>
    </w:lvl>
    <w:lvl w:ilvl="2">
      <w:start w:val="1"/>
      <w:numFmt w:val="lowerLetter"/>
      <w:lvlText w:val="%3)"/>
      <w:lvlJc w:val="left"/>
      <w:pPr>
        <w:tabs>
          <w:tab w:val="num" w:pos="2160"/>
        </w:tabs>
        <w:ind w:left="2880" w:hanging="720"/>
      </w:pPr>
      <w:rPr>
        <w:rFonts w:ascii="Times New Roman" w:hAnsi="Times New Roman" w:hint="default"/>
        <w:b w:val="0"/>
        <w:i w:val="0"/>
        <w:sz w:val="22"/>
      </w:rPr>
    </w:lvl>
    <w:lvl w:ilvl="3">
      <w:start w:val="1"/>
      <w:numFmt w:val="decimal"/>
      <w:lvlText w:val="(%4)"/>
      <w:lvlJc w:val="left"/>
      <w:pPr>
        <w:tabs>
          <w:tab w:val="num" w:pos="2880"/>
        </w:tabs>
        <w:ind w:left="3600" w:hanging="720"/>
      </w:pPr>
      <w:rPr>
        <w:rFonts w:ascii="Times New Roman" w:hAnsi="Times New Roman" w:hint="default"/>
        <w:b w:val="0"/>
        <w:i w:val="0"/>
        <w:sz w:val="22"/>
      </w:rPr>
    </w:lvl>
    <w:lvl w:ilvl="4">
      <w:start w:val="1"/>
      <w:numFmt w:val="lowerLetter"/>
      <w:lvlText w:val="(%5)"/>
      <w:lvlJc w:val="left"/>
      <w:pPr>
        <w:tabs>
          <w:tab w:val="num" w:pos="3600"/>
        </w:tabs>
        <w:ind w:left="4320" w:hanging="720"/>
      </w:pPr>
      <w:rPr>
        <w:rFonts w:ascii="Times New Roman" w:hAnsi="Times New Roman" w:hint="default"/>
        <w:b w:val="0"/>
        <w:i w:val="0"/>
        <w:sz w:val="22"/>
      </w:rPr>
    </w:lvl>
    <w:lvl w:ilvl="5">
      <w:start w:val="1"/>
      <w:numFmt w:val="lowerRoman"/>
      <w:lvlText w:val="(%6)"/>
      <w:lvlJc w:val="left"/>
      <w:pPr>
        <w:tabs>
          <w:tab w:val="num" w:pos="4320"/>
        </w:tabs>
        <w:ind w:left="5040" w:hanging="720"/>
      </w:pPr>
      <w:rPr>
        <w:rFonts w:ascii="Times New Roman" w:hAnsi="Times New Roman" w:hint="default"/>
        <w:b w:val="0"/>
        <w:i w:val="0"/>
        <w:sz w:val="22"/>
      </w:rPr>
    </w:lvl>
    <w:lvl w:ilvl="6">
      <w:start w:val="1"/>
      <w:numFmt w:val="decimal"/>
      <w:lvlText w:val="%7."/>
      <w:lvlJc w:val="left"/>
      <w:pPr>
        <w:tabs>
          <w:tab w:val="num" w:pos="5040"/>
        </w:tabs>
        <w:ind w:left="5760" w:hanging="720"/>
      </w:pPr>
      <w:rPr>
        <w:rFonts w:ascii="Times New Roman" w:hAnsi="Times New Roman" w:hint="default"/>
        <w:b w:val="0"/>
        <w:i w:val="0"/>
        <w:sz w:val="22"/>
      </w:rPr>
    </w:lvl>
    <w:lvl w:ilvl="7">
      <w:start w:val="1"/>
      <w:numFmt w:val="lowerLetter"/>
      <w:lvlText w:val="%8)"/>
      <w:lvlJc w:val="left"/>
      <w:pPr>
        <w:tabs>
          <w:tab w:val="num" w:pos="5760"/>
        </w:tabs>
        <w:ind w:left="6480" w:hanging="720"/>
      </w:pPr>
      <w:rPr>
        <w:rFonts w:ascii="Times New Roman" w:hAnsi="Times New Roman" w:hint="default"/>
        <w:b w:val="0"/>
        <w:i w:val="0"/>
        <w:sz w:val="22"/>
      </w:rPr>
    </w:lvl>
    <w:lvl w:ilvl="8">
      <w:start w:val="1"/>
      <w:numFmt w:val="decimal"/>
      <w:lvlText w:val="(%9)"/>
      <w:lvlJc w:val="left"/>
      <w:pPr>
        <w:ind w:left="7200" w:hanging="720"/>
      </w:pPr>
      <w:rPr>
        <w:rFonts w:ascii="Times New Roman" w:hAnsi="Times New Roman" w:hint="default"/>
        <w:b w:val="0"/>
        <w:i w:val="0"/>
        <w:sz w:val="22"/>
      </w:rPr>
    </w:lvl>
  </w:abstractNum>
  <w:num w:numId="1" w16cid:durableId="23672255">
    <w:abstractNumId w:val="3"/>
  </w:num>
  <w:num w:numId="2" w16cid:durableId="393508156">
    <w:abstractNumId w:val="3"/>
  </w:num>
  <w:num w:numId="3" w16cid:durableId="1246109016">
    <w:abstractNumId w:val="3"/>
  </w:num>
  <w:num w:numId="4" w16cid:durableId="1895660045">
    <w:abstractNumId w:val="3"/>
  </w:num>
  <w:num w:numId="5" w16cid:durableId="198205584">
    <w:abstractNumId w:val="3"/>
  </w:num>
  <w:num w:numId="6" w16cid:durableId="759368912">
    <w:abstractNumId w:val="3"/>
  </w:num>
  <w:num w:numId="7" w16cid:durableId="948046634">
    <w:abstractNumId w:val="3"/>
  </w:num>
  <w:num w:numId="8" w16cid:durableId="1850488512">
    <w:abstractNumId w:val="3"/>
  </w:num>
  <w:num w:numId="9" w16cid:durableId="622884190">
    <w:abstractNumId w:val="3"/>
  </w:num>
  <w:num w:numId="10" w16cid:durableId="1509448126">
    <w:abstractNumId w:val="1"/>
  </w:num>
  <w:num w:numId="11" w16cid:durableId="672993915">
    <w:abstractNumId w:val="2"/>
  </w:num>
  <w:num w:numId="12" w16cid:durableId="875117256">
    <w:abstractNumId w:val="6"/>
  </w:num>
  <w:num w:numId="13" w16cid:durableId="1419793896">
    <w:abstractNumId w:val="5"/>
  </w:num>
  <w:num w:numId="14" w16cid:durableId="1610698007">
    <w:abstractNumId w:val="6"/>
  </w:num>
  <w:num w:numId="15" w16cid:durableId="688482976">
    <w:abstractNumId w:val="0"/>
  </w:num>
  <w:num w:numId="16" w16cid:durableId="1200163752">
    <w:abstractNumId w:val="4"/>
  </w:num>
  <w:num w:numId="17" w16cid:durableId="15615587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1F4"/>
    <w:rsid w:val="000F61DC"/>
    <w:rsid w:val="001507A0"/>
    <w:rsid w:val="001A3A5F"/>
    <w:rsid w:val="0022301F"/>
    <w:rsid w:val="00267B04"/>
    <w:rsid w:val="0028208C"/>
    <w:rsid w:val="002E0214"/>
    <w:rsid w:val="003033E2"/>
    <w:rsid w:val="00314939"/>
    <w:rsid w:val="004C79A6"/>
    <w:rsid w:val="005201DB"/>
    <w:rsid w:val="005E2BD6"/>
    <w:rsid w:val="00626EA7"/>
    <w:rsid w:val="006852E8"/>
    <w:rsid w:val="00796284"/>
    <w:rsid w:val="007B3198"/>
    <w:rsid w:val="0084291C"/>
    <w:rsid w:val="0091631E"/>
    <w:rsid w:val="009C265F"/>
    <w:rsid w:val="00A00290"/>
    <w:rsid w:val="00B75026"/>
    <w:rsid w:val="00B821F4"/>
    <w:rsid w:val="00BA03B5"/>
    <w:rsid w:val="00BD4FEA"/>
    <w:rsid w:val="00C02AF8"/>
    <w:rsid w:val="00C81E68"/>
    <w:rsid w:val="00CE2DDF"/>
    <w:rsid w:val="00D47571"/>
    <w:rsid w:val="00D84E7C"/>
    <w:rsid w:val="00D8640C"/>
    <w:rsid w:val="00E846FA"/>
    <w:rsid w:val="00F32BB0"/>
    <w:rsid w:val="00F95A5D"/>
    <w:rsid w:val="00FC2F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3296AD7"/>
  <w15:chartTrackingRefBased/>
  <w15:docId w15:val="{10C4497E-015C-431B-ACF6-DA8E31C49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21F4"/>
    <w:rPr>
      <w:rFonts w:eastAsia="Times New Roman"/>
      <w:sz w:val="24"/>
      <w:szCs w:val="24"/>
    </w:rPr>
  </w:style>
  <w:style w:type="paragraph" w:styleId="Heading1">
    <w:name w:val="heading 1"/>
    <w:basedOn w:val="Normal"/>
    <w:next w:val="Normal"/>
    <w:link w:val="Heading1Char"/>
    <w:qFormat/>
    <w:rsid w:val="0091631E"/>
    <w:pPr>
      <w:keepNext/>
      <w:keepLines/>
      <w:numPr>
        <w:numId w:val="9"/>
      </w:numPr>
      <w:spacing w:before="480"/>
      <w:outlineLvl w:val="0"/>
    </w:pPr>
    <w:rPr>
      <w:rFonts w:ascii="Cambria" w:hAnsi="Cambria"/>
      <w:b/>
      <w:bCs/>
      <w:color w:val="365F91"/>
      <w:sz w:val="28"/>
      <w:szCs w:val="28"/>
    </w:rPr>
  </w:style>
  <w:style w:type="paragraph" w:styleId="Heading2">
    <w:name w:val="heading 2"/>
    <w:basedOn w:val="Normal"/>
    <w:next w:val="Normal"/>
    <w:link w:val="Heading2Char"/>
    <w:unhideWhenUsed/>
    <w:qFormat/>
    <w:rsid w:val="0091631E"/>
    <w:pPr>
      <w:keepNext/>
      <w:keepLines/>
      <w:numPr>
        <w:ilvl w:val="1"/>
        <w:numId w:val="9"/>
      </w:numPr>
      <w:spacing w:before="200"/>
      <w:outlineLvl w:val="1"/>
    </w:pPr>
    <w:rPr>
      <w:rFonts w:ascii="Cambria" w:hAnsi="Cambria"/>
      <w:b/>
      <w:bCs/>
      <w:color w:val="4F81BD"/>
      <w:sz w:val="26"/>
      <w:szCs w:val="26"/>
    </w:rPr>
  </w:style>
  <w:style w:type="paragraph" w:styleId="Heading3">
    <w:name w:val="heading 3"/>
    <w:basedOn w:val="Normal"/>
    <w:next w:val="Normal"/>
    <w:link w:val="Heading3Char"/>
    <w:unhideWhenUsed/>
    <w:qFormat/>
    <w:rsid w:val="0091631E"/>
    <w:pPr>
      <w:keepNext/>
      <w:keepLines/>
      <w:numPr>
        <w:ilvl w:val="2"/>
        <w:numId w:val="9"/>
      </w:numPr>
      <w:spacing w:before="200"/>
      <w:outlineLvl w:val="2"/>
    </w:pPr>
    <w:rPr>
      <w:rFonts w:ascii="Cambria" w:hAnsi="Cambria"/>
      <w:b/>
      <w:bCs/>
      <w:color w:val="4F81BD"/>
    </w:rPr>
  </w:style>
  <w:style w:type="paragraph" w:styleId="Heading4">
    <w:name w:val="heading 4"/>
    <w:basedOn w:val="Normal"/>
    <w:next w:val="Normal"/>
    <w:link w:val="Heading4Char"/>
    <w:unhideWhenUsed/>
    <w:qFormat/>
    <w:rsid w:val="0091631E"/>
    <w:pPr>
      <w:keepNext/>
      <w:keepLines/>
      <w:numPr>
        <w:ilvl w:val="3"/>
        <w:numId w:val="9"/>
      </w:numPr>
      <w:spacing w:before="200"/>
      <w:outlineLvl w:val="3"/>
    </w:pPr>
    <w:rPr>
      <w:rFonts w:ascii="Cambria" w:hAnsi="Cambria"/>
      <w:b/>
      <w:bCs/>
      <w:i/>
      <w:iCs/>
      <w:color w:val="4F81BD"/>
    </w:rPr>
  </w:style>
  <w:style w:type="paragraph" w:styleId="Heading5">
    <w:name w:val="heading 5"/>
    <w:basedOn w:val="Normal"/>
    <w:next w:val="Normal"/>
    <w:link w:val="Heading5Char"/>
    <w:unhideWhenUsed/>
    <w:qFormat/>
    <w:rsid w:val="0091631E"/>
    <w:pPr>
      <w:keepNext/>
      <w:keepLines/>
      <w:numPr>
        <w:ilvl w:val="4"/>
        <w:numId w:val="9"/>
      </w:numPr>
      <w:spacing w:before="200"/>
      <w:outlineLvl w:val="4"/>
    </w:pPr>
    <w:rPr>
      <w:rFonts w:ascii="Cambria" w:hAnsi="Cambria"/>
      <w:color w:val="243F60"/>
    </w:rPr>
  </w:style>
  <w:style w:type="paragraph" w:styleId="Heading6">
    <w:name w:val="heading 6"/>
    <w:basedOn w:val="Normal"/>
    <w:next w:val="Normal"/>
    <w:link w:val="Heading6Char"/>
    <w:unhideWhenUsed/>
    <w:qFormat/>
    <w:rsid w:val="0091631E"/>
    <w:pPr>
      <w:keepNext/>
      <w:keepLines/>
      <w:numPr>
        <w:ilvl w:val="5"/>
        <w:numId w:val="9"/>
      </w:numPr>
      <w:spacing w:before="200"/>
      <w:outlineLvl w:val="5"/>
    </w:pPr>
    <w:rPr>
      <w:rFonts w:ascii="Cambria" w:hAnsi="Cambria"/>
      <w:i/>
      <w:iCs/>
      <w:color w:val="243F60"/>
    </w:rPr>
  </w:style>
  <w:style w:type="paragraph" w:styleId="Heading7">
    <w:name w:val="heading 7"/>
    <w:basedOn w:val="Normal"/>
    <w:next w:val="Normal"/>
    <w:link w:val="Heading7Char"/>
    <w:semiHidden/>
    <w:unhideWhenUsed/>
    <w:qFormat/>
    <w:rsid w:val="0091631E"/>
    <w:pPr>
      <w:keepNext/>
      <w:keepLines/>
      <w:numPr>
        <w:ilvl w:val="6"/>
        <w:numId w:val="9"/>
      </w:numPr>
      <w:spacing w:before="200"/>
      <w:outlineLvl w:val="6"/>
    </w:pPr>
    <w:rPr>
      <w:rFonts w:ascii="Cambria" w:hAnsi="Cambria"/>
      <w:i/>
      <w:iCs/>
      <w:color w:val="404040"/>
    </w:rPr>
  </w:style>
  <w:style w:type="paragraph" w:styleId="Heading8">
    <w:name w:val="heading 8"/>
    <w:basedOn w:val="Normal"/>
    <w:next w:val="Normal"/>
    <w:link w:val="Heading8Char"/>
    <w:semiHidden/>
    <w:unhideWhenUsed/>
    <w:qFormat/>
    <w:rsid w:val="0091631E"/>
    <w:pPr>
      <w:keepNext/>
      <w:keepLines/>
      <w:numPr>
        <w:ilvl w:val="7"/>
        <w:numId w:val="9"/>
      </w:numPr>
      <w:spacing w:before="200"/>
      <w:outlineLvl w:val="7"/>
    </w:pPr>
    <w:rPr>
      <w:rFonts w:ascii="Cambria" w:hAnsi="Cambria"/>
      <w:color w:val="404040"/>
      <w:sz w:val="20"/>
      <w:szCs w:val="20"/>
    </w:rPr>
  </w:style>
  <w:style w:type="paragraph" w:styleId="Heading9">
    <w:name w:val="heading 9"/>
    <w:basedOn w:val="Normal"/>
    <w:next w:val="Normal"/>
    <w:link w:val="Heading9Char"/>
    <w:semiHidden/>
    <w:unhideWhenUsed/>
    <w:qFormat/>
    <w:rsid w:val="0091631E"/>
    <w:pPr>
      <w:keepNext/>
      <w:keepLines/>
      <w:numPr>
        <w:ilvl w:val="8"/>
        <w:numId w:val="10"/>
      </w:numPr>
      <w:spacing w:before="200"/>
      <w:ind w:left="576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1631E"/>
    <w:rPr>
      <w:rFonts w:ascii="Cambria" w:eastAsia="Times New Roman" w:hAnsi="Cambria" w:cs="Times New Roman"/>
      <w:b/>
      <w:bCs/>
      <w:color w:val="365F91"/>
      <w:sz w:val="28"/>
      <w:szCs w:val="28"/>
    </w:rPr>
  </w:style>
  <w:style w:type="character" w:customStyle="1" w:styleId="Heading2Char">
    <w:name w:val="Heading 2 Char"/>
    <w:link w:val="Heading2"/>
    <w:rsid w:val="0091631E"/>
    <w:rPr>
      <w:rFonts w:ascii="Cambria" w:eastAsia="Times New Roman" w:hAnsi="Cambria" w:cs="Times New Roman"/>
      <w:b/>
      <w:bCs/>
      <w:color w:val="4F81BD"/>
      <w:sz w:val="26"/>
      <w:szCs w:val="26"/>
    </w:rPr>
  </w:style>
  <w:style w:type="character" w:customStyle="1" w:styleId="Heading3Char">
    <w:name w:val="Heading 3 Char"/>
    <w:link w:val="Heading3"/>
    <w:rsid w:val="0091631E"/>
    <w:rPr>
      <w:rFonts w:ascii="Cambria" w:eastAsia="Times New Roman" w:hAnsi="Cambria" w:cs="Times New Roman"/>
      <w:b/>
      <w:bCs/>
      <w:color w:val="4F81BD"/>
    </w:rPr>
  </w:style>
  <w:style w:type="character" w:customStyle="1" w:styleId="Heading4Char">
    <w:name w:val="Heading 4 Char"/>
    <w:link w:val="Heading4"/>
    <w:rsid w:val="0091631E"/>
    <w:rPr>
      <w:rFonts w:ascii="Cambria" w:eastAsia="Times New Roman" w:hAnsi="Cambria" w:cs="Times New Roman"/>
      <w:b/>
      <w:bCs/>
      <w:i/>
      <w:iCs/>
      <w:color w:val="4F81BD"/>
    </w:rPr>
  </w:style>
  <w:style w:type="character" w:customStyle="1" w:styleId="Heading5Char">
    <w:name w:val="Heading 5 Char"/>
    <w:link w:val="Heading5"/>
    <w:rsid w:val="0091631E"/>
    <w:rPr>
      <w:rFonts w:ascii="Cambria" w:eastAsia="Times New Roman" w:hAnsi="Cambria" w:cs="Times New Roman"/>
      <w:color w:val="243F60"/>
    </w:rPr>
  </w:style>
  <w:style w:type="character" w:customStyle="1" w:styleId="Heading6Char">
    <w:name w:val="Heading 6 Char"/>
    <w:link w:val="Heading6"/>
    <w:rsid w:val="0091631E"/>
    <w:rPr>
      <w:rFonts w:ascii="Cambria" w:eastAsia="Times New Roman" w:hAnsi="Cambria" w:cs="Times New Roman"/>
      <w:i/>
      <w:iCs/>
      <w:color w:val="243F60"/>
    </w:rPr>
  </w:style>
  <w:style w:type="character" w:customStyle="1" w:styleId="Heading7Char">
    <w:name w:val="Heading 7 Char"/>
    <w:link w:val="Heading7"/>
    <w:semiHidden/>
    <w:rsid w:val="0091631E"/>
    <w:rPr>
      <w:rFonts w:ascii="Cambria" w:eastAsia="Times New Roman" w:hAnsi="Cambria" w:cs="Times New Roman"/>
      <w:i/>
      <w:iCs/>
      <w:color w:val="404040"/>
    </w:rPr>
  </w:style>
  <w:style w:type="character" w:customStyle="1" w:styleId="Heading8Char">
    <w:name w:val="Heading 8 Char"/>
    <w:link w:val="Heading8"/>
    <w:semiHidden/>
    <w:rsid w:val="0091631E"/>
    <w:rPr>
      <w:rFonts w:ascii="Cambria" w:eastAsia="Times New Roman" w:hAnsi="Cambria" w:cs="Times New Roman"/>
      <w:color w:val="404040"/>
      <w:sz w:val="20"/>
      <w:szCs w:val="20"/>
    </w:rPr>
  </w:style>
  <w:style w:type="character" w:customStyle="1" w:styleId="Heading9Char">
    <w:name w:val="Heading 9 Char"/>
    <w:link w:val="Heading9"/>
    <w:semiHidden/>
    <w:rsid w:val="0091631E"/>
    <w:rPr>
      <w:rFonts w:ascii="Cambria" w:eastAsia="Times New Roman" w:hAnsi="Cambria" w:cs="Times New Roman"/>
      <w:i/>
      <w:iCs/>
      <w:color w:val="404040"/>
      <w:sz w:val="20"/>
      <w:szCs w:val="20"/>
    </w:rPr>
  </w:style>
  <w:style w:type="paragraph" w:styleId="ListParagraph">
    <w:name w:val="List Paragraph"/>
    <w:basedOn w:val="Normal"/>
    <w:uiPriority w:val="34"/>
    <w:qFormat/>
    <w:rsid w:val="0091631E"/>
    <w:pPr>
      <w:ind w:left="720"/>
    </w:pPr>
  </w:style>
  <w:style w:type="numbering" w:customStyle="1" w:styleId="Style1">
    <w:name w:val="Style1"/>
    <w:basedOn w:val="NoList"/>
    <w:uiPriority w:val="99"/>
    <w:rsid w:val="00BA03B5"/>
    <w:pPr>
      <w:numPr>
        <w:numId w:val="11"/>
      </w:numPr>
    </w:pPr>
  </w:style>
  <w:style w:type="numbering" w:customStyle="1" w:styleId="Style2">
    <w:name w:val="Style2"/>
    <w:basedOn w:val="NoList"/>
    <w:uiPriority w:val="99"/>
    <w:rsid w:val="00B75026"/>
    <w:pPr>
      <w:numPr>
        <w:numId w:val="12"/>
      </w:numPr>
    </w:pPr>
  </w:style>
  <w:style w:type="numbering" w:customStyle="1" w:styleId="Style3">
    <w:name w:val="Style3"/>
    <w:uiPriority w:val="99"/>
    <w:rsid w:val="00BA03B5"/>
    <w:pPr>
      <w:numPr>
        <w:numId w:val="13"/>
      </w:numPr>
    </w:pPr>
  </w:style>
  <w:style w:type="paragraph" w:styleId="Header">
    <w:name w:val="header"/>
    <w:basedOn w:val="Normal"/>
    <w:link w:val="HeaderChar"/>
    <w:rsid w:val="00B821F4"/>
    <w:pPr>
      <w:tabs>
        <w:tab w:val="center" w:pos="4320"/>
        <w:tab w:val="right" w:pos="8640"/>
      </w:tabs>
    </w:pPr>
  </w:style>
  <w:style w:type="character" w:customStyle="1" w:styleId="HeaderChar">
    <w:name w:val="Header Char"/>
    <w:link w:val="Header"/>
    <w:rsid w:val="00B821F4"/>
    <w:rPr>
      <w:rFonts w:eastAsia="Times New Roman"/>
      <w:sz w:val="24"/>
      <w:szCs w:val="24"/>
    </w:rPr>
  </w:style>
  <w:style w:type="paragraph" w:styleId="Footer">
    <w:name w:val="footer"/>
    <w:basedOn w:val="Normal"/>
    <w:link w:val="FooterChar"/>
    <w:uiPriority w:val="99"/>
    <w:rsid w:val="00B821F4"/>
    <w:pPr>
      <w:tabs>
        <w:tab w:val="center" w:pos="4320"/>
        <w:tab w:val="right" w:pos="8640"/>
      </w:tabs>
    </w:pPr>
  </w:style>
  <w:style w:type="character" w:customStyle="1" w:styleId="FooterChar">
    <w:name w:val="Footer Char"/>
    <w:link w:val="Footer"/>
    <w:uiPriority w:val="99"/>
    <w:rsid w:val="00B821F4"/>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8671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634</Words>
  <Characters>3876</Characters>
  <Application>Microsoft Office Word</Application>
  <DocSecurity>0</DocSecurity>
  <Lines>102</Lines>
  <Paragraphs>29</Paragraphs>
  <ScaleCrop>false</ScaleCrop>
  <HeadingPairs>
    <vt:vector size="2" baseType="variant">
      <vt:variant>
        <vt:lpstr>Title</vt:lpstr>
      </vt:variant>
      <vt:variant>
        <vt:i4>1</vt:i4>
      </vt:variant>
    </vt:vector>
  </HeadingPairs>
  <TitlesOfParts>
    <vt:vector size="1" baseType="lpstr">
      <vt:lpstr/>
    </vt:vector>
  </TitlesOfParts>
  <Company>NSC</Company>
  <LinksUpToDate>false</LinksUpToDate>
  <CharactersWithSpaces>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Johnson</dc:creator>
  <cp:keywords/>
  <dc:description/>
  <cp:lastModifiedBy>Ben Johnson</cp:lastModifiedBy>
  <cp:revision>2</cp:revision>
  <dcterms:created xsi:type="dcterms:W3CDTF">2026-01-21T17:08:00Z</dcterms:created>
  <dcterms:modified xsi:type="dcterms:W3CDTF">2026-01-21T17:08:00Z</dcterms:modified>
</cp:coreProperties>
</file>