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6252" w14:textId="77777777" w:rsidR="00AC33BB" w:rsidRPr="00CA6632" w:rsidRDefault="001602FC" w:rsidP="0094586C">
      <w:pPr>
        <w:rPr>
          <w:b/>
          <w:i/>
        </w:rPr>
      </w:pPr>
      <w:r>
        <w:rPr>
          <w:b/>
          <w:i/>
          <w:noProof/>
        </w:rPr>
        <mc:AlternateContent>
          <mc:Choice Requires="wps">
            <w:drawing>
              <wp:anchor distT="0" distB="0" distL="114300" distR="114300" simplePos="0" relativeHeight="251659264" behindDoc="0" locked="0" layoutInCell="1" allowOverlap="1" wp14:anchorId="429FAAEB" wp14:editId="1B5558A7">
                <wp:simplePos x="0" y="0"/>
                <wp:positionH relativeFrom="column">
                  <wp:posOffset>3674853</wp:posOffset>
                </wp:positionH>
                <wp:positionV relativeFrom="page">
                  <wp:posOffset>577971</wp:posOffset>
                </wp:positionV>
                <wp:extent cx="2647962" cy="88906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2647962" cy="889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2BB14D" w14:textId="173EFCB8" w:rsidR="00475F73" w:rsidRPr="00CA6632" w:rsidRDefault="0094586C">
                            <w:pPr>
                              <w:rPr>
                                <w:sz w:val="22"/>
                                <w:szCs w:val="22"/>
                              </w:rPr>
                            </w:pPr>
                            <w:r>
                              <w:rPr>
                                <w:sz w:val="22"/>
                                <w:szCs w:val="22"/>
                              </w:rPr>
                              <w:t xml:space="preserve">Approved: </w:t>
                            </w:r>
                            <w:r w:rsidR="00E259B2">
                              <w:rPr>
                                <w:noProof/>
                                <w:sz w:val="22"/>
                                <w:szCs w:val="22"/>
                              </w:rPr>
                              <w:drawing>
                                <wp:inline distT="0" distB="0" distL="0" distR="0" wp14:anchorId="6671D996" wp14:editId="7243A9DE">
                                  <wp:extent cx="1264920" cy="379095"/>
                                  <wp:effectExtent l="0" t="0" r="0" b="1905"/>
                                  <wp:docPr id="17103347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3478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264920" cy="379095"/>
                                          </a:xfrm>
                                          <a:prstGeom prst="rect">
                                            <a:avLst/>
                                          </a:prstGeom>
                                        </pic:spPr>
                                      </pic:pic>
                                    </a:graphicData>
                                  </a:graphic>
                                </wp:inline>
                              </w:drawing>
                            </w:r>
                          </w:p>
                          <w:p w14:paraId="383DAA25" w14:textId="77777777" w:rsidR="00475F73" w:rsidRDefault="001602FC">
                            <w:pPr>
                              <w:rPr>
                                <w:sz w:val="22"/>
                                <w:szCs w:val="22"/>
                              </w:rPr>
                            </w:pPr>
                            <w:r w:rsidRPr="00CA6632">
                              <w:rPr>
                                <w:sz w:val="22"/>
                                <w:szCs w:val="22"/>
                              </w:rPr>
                              <w:t xml:space="preserve">Date: </w:t>
                            </w:r>
                            <w:r w:rsidR="001F676E" w:rsidRPr="00CA6632">
                              <w:rPr>
                                <w:sz w:val="22"/>
                                <w:szCs w:val="22"/>
                              </w:rPr>
                              <w:t xml:space="preserve">February </w:t>
                            </w:r>
                            <w:r w:rsidR="00475F73" w:rsidRPr="00CA6632">
                              <w:rPr>
                                <w:sz w:val="22"/>
                                <w:szCs w:val="22"/>
                              </w:rPr>
                              <w:t>2014</w:t>
                            </w:r>
                          </w:p>
                          <w:p w14:paraId="30B518BF" w14:textId="2C4DBB88" w:rsidR="0012589D" w:rsidRPr="00CA6632" w:rsidRDefault="0012589D">
                            <w:pPr>
                              <w:rPr>
                                <w:sz w:val="22"/>
                                <w:szCs w:val="22"/>
                              </w:rPr>
                            </w:pPr>
                            <w:r>
                              <w:rPr>
                                <w:sz w:val="22"/>
                                <w:szCs w:val="22"/>
                              </w:rPr>
                              <w:t xml:space="preserve">Reviewed: </w:t>
                            </w:r>
                            <w:r w:rsidR="00E259B2">
                              <w:rPr>
                                <w:sz w:val="22"/>
                                <w:szCs w:val="22"/>
                              </w:rPr>
                              <w:t>April</w:t>
                            </w:r>
                            <w:r w:rsidR="00823160">
                              <w:rPr>
                                <w:sz w:val="22"/>
                                <w:szCs w:val="22"/>
                              </w:rPr>
                              <w:t xml:space="preserve"> 202</w:t>
                            </w:r>
                            <w:r w:rsidR="00E259B2">
                              <w:rPr>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FAAEB" id="_x0000_t202" coordsize="21600,21600" o:spt="202" path="m,l,21600r21600,l21600,xe">
                <v:stroke joinstyle="miter"/>
                <v:path gradientshapeok="t" o:connecttype="rect"/>
              </v:shapetype>
              <v:shape id="Text Box 1" o:spid="_x0000_s1026" type="#_x0000_t202" style="position:absolute;margin-left:289.35pt;margin-top:45.5pt;width:208.5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" fillcolor="white [3201]" strokeweight=".5pt">
                <v:textbox>
                  <w:txbxContent>
                    <w:p w14:paraId="452BB14D" w14:textId="173EFCB8" w:rsidR="00475F73" w:rsidRPr="00CA6632" w:rsidRDefault="0094586C">
                      <w:pPr>
                        <w:rPr>
                          <w:sz w:val="22"/>
                          <w:szCs w:val="22"/>
                        </w:rPr>
                      </w:pPr>
                      <w:r>
                        <w:rPr>
                          <w:sz w:val="22"/>
                          <w:szCs w:val="22"/>
                        </w:rPr>
                        <w:t xml:space="preserve">Approved: </w:t>
                      </w:r>
                      <w:r w:rsidR="00E259B2">
                        <w:rPr>
                          <w:noProof/>
                          <w:sz w:val="22"/>
                          <w:szCs w:val="22"/>
                        </w:rPr>
                        <w:drawing>
                          <wp:inline distT="0" distB="0" distL="0" distR="0" wp14:anchorId="6671D996" wp14:editId="7243A9DE">
                            <wp:extent cx="1264920" cy="379095"/>
                            <wp:effectExtent l="0" t="0" r="0" b="1905"/>
                            <wp:docPr id="17103347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34787"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264920" cy="379095"/>
                                    </a:xfrm>
                                    <a:prstGeom prst="rect">
                                      <a:avLst/>
                                    </a:prstGeom>
                                  </pic:spPr>
                                </pic:pic>
                              </a:graphicData>
                            </a:graphic>
                          </wp:inline>
                        </w:drawing>
                      </w:r>
                    </w:p>
                    <w:p w14:paraId="383DAA25" w14:textId="77777777" w:rsidR="00475F73" w:rsidRDefault="001602FC">
                      <w:pPr>
                        <w:rPr>
                          <w:sz w:val="22"/>
                          <w:szCs w:val="22"/>
                        </w:rPr>
                      </w:pPr>
                      <w:r w:rsidRPr="00CA6632">
                        <w:rPr>
                          <w:sz w:val="22"/>
                          <w:szCs w:val="22"/>
                        </w:rPr>
                        <w:t xml:space="preserve">Date: </w:t>
                      </w:r>
                      <w:r w:rsidR="001F676E" w:rsidRPr="00CA6632">
                        <w:rPr>
                          <w:sz w:val="22"/>
                          <w:szCs w:val="22"/>
                        </w:rPr>
                        <w:t xml:space="preserve">February </w:t>
                      </w:r>
                      <w:r w:rsidR="00475F73" w:rsidRPr="00CA6632">
                        <w:rPr>
                          <w:sz w:val="22"/>
                          <w:szCs w:val="22"/>
                        </w:rPr>
                        <w:t>2014</w:t>
                      </w:r>
                    </w:p>
                    <w:p w14:paraId="30B518BF" w14:textId="2C4DBB88" w:rsidR="0012589D" w:rsidRPr="00CA6632" w:rsidRDefault="0012589D">
                      <w:pPr>
                        <w:rPr>
                          <w:sz w:val="22"/>
                          <w:szCs w:val="22"/>
                        </w:rPr>
                      </w:pPr>
                      <w:r>
                        <w:rPr>
                          <w:sz w:val="22"/>
                          <w:szCs w:val="22"/>
                        </w:rPr>
                        <w:t xml:space="preserve">Reviewed: </w:t>
                      </w:r>
                      <w:r w:rsidR="00E259B2">
                        <w:rPr>
                          <w:sz w:val="22"/>
                          <w:szCs w:val="22"/>
                        </w:rPr>
                        <w:t>April</w:t>
                      </w:r>
                      <w:r w:rsidR="00823160">
                        <w:rPr>
                          <w:sz w:val="22"/>
                          <w:szCs w:val="22"/>
                        </w:rPr>
                        <w:t xml:space="preserve"> 202</w:t>
                      </w:r>
                      <w:r w:rsidR="00E259B2">
                        <w:rPr>
                          <w:sz w:val="22"/>
                          <w:szCs w:val="22"/>
                        </w:rPr>
                        <w:t>5</w:t>
                      </w:r>
                    </w:p>
                  </w:txbxContent>
                </v:textbox>
                <w10:wrap anchory="page"/>
              </v:shape>
            </w:pict>
          </mc:Fallback>
        </mc:AlternateContent>
      </w:r>
      <w:r w:rsidR="00475F73" w:rsidRPr="001602FC">
        <w:rPr>
          <w:b/>
          <w:i/>
          <w:sz w:val="28"/>
        </w:rPr>
        <w:t>J</w:t>
      </w:r>
      <w:r w:rsidR="00CD6FD3" w:rsidRPr="001602FC">
        <w:rPr>
          <w:b/>
          <w:i/>
          <w:sz w:val="28"/>
        </w:rPr>
        <w:t>uve</w:t>
      </w:r>
      <w:r w:rsidR="00E17F57" w:rsidRPr="001602FC">
        <w:rPr>
          <w:b/>
          <w:i/>
          <w:sz w:val="28"/>
        </w:rPr>
        <w:t>nile Case Management</w:t>
      </w:r>
      <w:r w:rsidR="00587345">
        <w:rPr>
          <w:b/>
          <w:i/>
          <w:sz w:val="28"/>
        </w:rPr>
        <w:t xml:space="preserve"> Policy</w:t>
      </w:r>
      <w:r w:rsidR="00475F73" w:rsidRPr="001602FC">
        <w:rPr>
          <w:sz w:val="28"/>
        </w:rPr>
        <w:tab/>
      </w:r>
      <w:r w:rsidR="00475F73" w:rsidRPr="001602FC">
        <w:rPr>
          <w:sz w:val="28"/>
        </w:rPr>
        <w:tab/>
      </w:r>
    </w:p>
    <w:p w14:paraId="42A3B7A2" w14:textId="77777777" w:rsidR="00AC33BB" w:rsidRPr="004260A5" w:rsidRDefault="00AC33BB" w:rsidP="0094586C">
      <w:pPr>
        <w:ind w:left="720" w:hanging="720"/>
        <w:rPr>
          <w:b/>
          <w:u w:val="single"/>
        </w:rPr>
      </w:pPr>
    </w:p>
    <w:p w14:paraId="1DC8A582" w14:textId="77777777" w:rsidR="00AC33BB" w:rsidRPr="008862FD" w:rsidRDefault="00AC33BB" w:rsidP="0094586C">
      <w:pPr>
        <w:numPr>
          <w:ilvl w:val="0"/>
          <w:numId w:val="6"/>
        </w:numPr>
        <w:ind w:left="720"/>
        <w:rPr>
          <w:b/>
          <w:sz w:val="22"/>
          <w:szCs w:val="22"/>
        </w:rPr>
      </w:pPr>
      <w:r w:rsidRPr="008862FD">
        <w:rPr>
          <w:b/>
          <w:sz w:val="22"/>
          <w:szCs w:val="22"/>
        </w:rPr>
        <w:t xml:space="preserve">Policy </w:t>
      </w:r>
    </w:p>
    <w:p w14:paraId="35823608" w14:textId="77777777" w:rsidR="00AC33BB" w:rsidRPr="008862FD" w:rsidRDefault="00AC33BB" w:rsidP="0094586C">
      <w:pPr>
        <w:ind w:left="720" w:hanging="720"/>
        <w:rPr>
          <w:sz w:val="22"/>
          <w:szCs w:val="22"/>
        </w:rPr>
      </w:pPr>
    </w:p>
    <w:p w14:paraId="5F5FA786" w14:textId="77777777" w:rsidR="00E72825" w:rsidRPr="008862FD" w:rsidRDefault="00E50A24" w:rsidP="0094586C">
      <w:pPr>
        <w:ind w:left="720"/>
        <w:rPr>
          <w:sz w:val="22"/>
          <w:szCs w:val="22"/>
        </w:rPr>
      </w:pPr>
      <w:r w:rsidRPr="008862FD">
        <w:rPr>
          <w:sz w:val="22"/>
          <w:szCs w:val="22"/>
        </w:rPr>
        <w:t xml:space="preserve">The </w:t>
      </w:r>
      <w:r w:rsidRPr="00B14138">
        <w:rPr>
          <w:sz w:val="22"/>
          <w:szCs w:val="22"/>
        </w:rPr>
        <w:t xml:space="preserve">methods </w:t>
      </w:r>
      <w:r w:rsidR="00C10FD4">
        <w:rPr>
          <w:sz w:val="22"/>
          <w:szCs w:val="22"/>
        </w:rPr>
        <w:t>which</w:t>
      </w:r>
      <w:r w:rsidRPr="00B14138">
        <w:rPr>
          <w:sz w:val="22"/>
          <w:szCs w:val="22"/>
        </w:rPr>
        <w:t xml:space="preserve"> accomplish </w:t>
      </w:r>
      <w:r w:rsidR="00C10FD4">
        <w:rPr>
          <w:sz w:val="22"/>
          <w:szCs w:val="22"/>
        </w:rPr>
        <w:t xml:space="preserve">individualized </w:t>
      </w:r>
      <w:r w:rsidRPr="00B14138">
        <w:rPr>
          <w:sz w:val="22"/>
          <w:szCs w:val="22"/>
        </w:rPr>
        <w:t xml:space="preserve">case management </w:t>
      </w:r>
      <w:r w:rsidR="00C10FD4">
        <w:rPr>
          <w:sz w:val="22"/>
          <w:szCs w:val="22"/>
        </w:rPr>
        <w:t xml:space="preserve">for juveniles </w:t>
      </w:r>
      <w:r w:rsidRPr="00B14138">
        <w:rPr>
          <w:sz w:val="22"/>
          <w:szCs w:val="22"/>
        </w:rPr>
        <w:t xml:space="preserve">include a variety of strategies relative to evidence-based </w:t>
      </w:r>
      <w:r w:rsidR="00C10FD4">
        <w:rPr>
          <w:sz w:val="22"/>
          <w:szCs w:val="22"/>
        </w:rPr>
        <w:t>practices</w:t>
      </w:r>
      <w:r w:rsidR="00C10FD4" w:rsidRPr="00B14138">
        <w:rPr>
          <w:sz w:val="22"/>
          <w:szCs w:val="22"/>
        </w:rPr>
        <w:t xml:space="preserve"> </w:t>
      </w:r>
      <w:r w:rsidRPr="00B14138">
        <w:rPr>
          <w:sz w:val="22"/>
          <w:szCs w:val="22"/>
        </w:rPr>
        <w:t>including assessment,</w:t>
      </w:r>
      <w:r w:rsidR="001E426A">
        <w:rPr>
          <w:sz w:val="22"/>
          <w:szCs w:val="22"/>
        </w:rPr>
        <w:t xml:space="preserve"> “driver</w:t>
      </w:r>
      <w:r w:rsidR="00C10FD4">
        <w:rPr>
          <w:sz w:val="22"/>
          <w:szCs w:val="22"/>
        </w:rPr>
        <w:t>” identification, success planning,</w:t>
      </w:r>
      <w:r w:rsidRPr="00B14138">
        <w:rPr>
          <w:sz w:val="22"/>
          <w:szCs w:val="22"/>
        </w:rPr>
        <w:t xml:space="preserve"> motivational interviewing, matching appropriate </w:t>
      </w:r>
      <w:r w:rsidR="00A127B3" w:rsidRPr="00B14138">
        <w:rPr>
          <w:sz w:val="22"/>
          <w:szCs w:val="22"/>
        </w:rPr>
        <w:t>interventions</w:t>
      </w:r>
      <w:r w:rsidR="00C10FD4">
        <w:rPr>
          <w:sz w:val="22"/>
          <w:szCs w:val="22"/>
        </w:rPr>
        <w:t>/services</w:t>
      </w:r>
      <w:r w:rsidRPr="00B14138">
        <w:rPr>
          <w:sz w:val="22"/>
          <w:szCs w:val="22"/>
        </w:rPr>
        <w:t xml:space="preserve">, </w:t>
      </w:r>
      <w:r w:rsidR="00C10FD4">
        <w:rPr>
          <w:sz w:val="22"/>
          <w:szCs w:val="22"/>
        </w:rPr>
        <w:t>cognitive restructuring</w:t>
      </w:r>
      <w:r w:rsidRPr="00B14138">
        <w:rPr>
          <w:sz w:val="22"/>
          <w:szCs w:val="22"/>
        </w:rPr>
        <w:t>, developing pro-social skills, engaging</w:t>
      </w:r>
      <w:r w:rsidR="002B6867" w:rsidRPr="00B14138">
        <w:rPr>
          <w:sz w:val="22"/>
          <w:szCs w:val="22"/>
        </w:rPr>
        <w:t xml:space="preserve"> the juvenile’s family</w:t>
      </w:r>
      <w:r w:rsidR="00C10FD4">
        <w:rPr>
          <w:sz w:val="22"/>
          <w:szCs w:val="22"/>
        </w:rPr>
        <w:t xml:space="preserve"> at all stages of the justice system</w:t>
      </w:r>
      <w:r w:rsidR="002B6867" w:rsidRPr="00B14138">
        <w:rPr>
          <w:sz w:val="22"/>
          <w:szCs w:val="22"/>
        </w:rPr>
        <w:t xml:space="preserve"> and </w:t>
      </w:r>
      <w:r w:rsidR="00C10FD4">
        <w:rPr>
          <w:sz w:val="22"/>
          <w:szCs w:val="22"/>
        </w:rPr>
        <w:t>building</w:t>
      </w:r>
      <w:r w:rsidRPr="00B14138">
        <w:rPr>
          <w:sz w:val="22"/>
          <w:szCs w:val="22"/>
        </w:rPr>
        <w:t xml:space="preserve"> positive support systems</w:t>
      </w:r>
      <w:r w:rsidR="00C10FD4">
        <w:rPr>
          <w:sz w:val="22"/>
          <w:szCs w:val="22"/>
        </w:rPr>
        <w:t>.</w:t>
      </w:r>
    </w:p>
    <w:p w14:paraId="73AA989E" w14:textId="77777777" w:rsidR="00E72825" w:rsidRPr="008862FD" w:rsidRDefault="00E72825" w:rsidP="0094586C">
      <w:pPr>
        <w:ind w:left="720"/>
        <w:rPr>
          <w:sz w:val="22"/>
          <w:szCs w:val="22"/>
        </w:rPr>
      </w:pPr>
    </w:p>
    <w:p w14:paraId="72ADD68A" w14:textId="77777777" w:rsidR="00ED4D89" w:rsidRPr="008862FD" w:rsidRDefault="00E50A24" w:rsidP="0094586C">
      <w:pPr>
        <w:ind w:left="720"/>
        <w:rPr>
          <w:sz w:val="22"/>
          <w:szCs w:val="22"/>
        </w:rPr>
      </w:pPr>
      <w:r w:rsidRPr="008862FD">
        <w:rPr>
          <w:sz w:val="22"/>
          <w:szCs w:val="22"/>
        </w:rPr>
        <w:t xml:space="preserve">The focus with the </w:t>
      </w:r>
      <w:r w:rsidR="00B62712" w:rsidRPr="008862FD">
        <w:rPr>
          <w:sz w:val="22"/>
          <w:szCs w:val="22"/>
        </w:rPr>
        <w:t>juvenile</w:t>
      </w:r>
      <w:r w:rsidRPr="008862FD">
        <w:rPr>
          <w:sz w:val="22"/>
          <w:szCs w:val="22"/>
        </w:rPr>
        <w:t xml:space="preserve"> shall be on the </w:t>
      </w:r>
      <w:r w:rsidR="00467084">
        <w:rPr>
          <w:sz w:val="22"/>
          <w:szCs w:val="22"/>
        </w:rPr>
        <w:t>relationship established with the probation officer, to include a graduated response of incentives and sanctions towards long-term</w:t>
      </w:r>
      <w:r w:rsidRPr="008862FD">
        <w:rPr>
          <w:sz w:val="22"/>
          <w:szCs w:val="22"/>
        </w:rPr>
        <w:t xml:space="preserve"> </w:t>
      </w:r>
      <w:r w:rsidR="00E72825" w:rsidRPr="008862FD">
        <w:rPr>
          <w:sz w:val="22"/>
          <w:szCs w:val="22"/>
        </w:rPr>
        <w:t>behavior change</w:t>
      </w:r>
      <w:r w:rsidRPr="008862FD">
        <w:rPr>
          <w:sz w:val="22"/>
          <w:szCs w:val="22"/>
        </w:rPr>
        <w:t xml:space="preserve">.  </w:t>
      </w:r>
      <w:r w:rsidR="00ED4D89" w:rsidRPr="008862FD">
        <w:rPr>
          <w:sz w:val="22"/>
          <w:szCs w:val="22"/>
        </w:rPr>
        <w:t xml:space="preserve">This </w:t>
      </w:r>
      <w:r w:rsidR="00467084">
        <w:rPr>
          <w:sz w:val="22"/>
          <w:szCs w:val="22"/>
        </w:rPr>
        <w:t xml:space="preserve">engagement is </w:t>
      </w:r>
      <w:r w:rsidR="00ED4D89" w:rsidRPr="008862FD">
        <w:rPr>
          <w:sz w:val="22"/>
          <w:szCs w:val="22"/>
        </w:rPr>
        <w:t>focus</w:t>
      </w:r>
      <w:r w:rsidR="00467084">
        <w:rPr>
          <w:sz w:val="22"/>
          <w:szCs w:val="22"/>
        </w:rPr>
        <w:t>ed on risk level</w:t>
      </w:r>
      <w:r w:rsidR="00ED4D89" w:rsidRPr="008862FD">
        <w:rPr>
          <w:sz w:val="22"/>
          <w:szCs w:val="22"/>
        </w:rPr>
        <w:t xml:space="preserve"> throughout </w:t>
      </w:r>
      <w:r w:rsidR="00C917CA">
        <w:rPr>
          <w:sz w:val="22"/>
          <w:szCs w:val="22"/>
        </w:rPr>
        <w:t xml:space="preserve">the </w:t>
      </w:r>
      <w:r w:rsidR="00C917CA" w:rsidRPr="008862FD">
        <w:rPr>
          <w:sz w:val="22"/>
          <w:szCs w:val="22"/>
        </w:rPr>
        <w:t>juvenile</w:t>
      </w:r>
      <w:r w:rsidR="00594054">
        <w:rPr>
          <w:sz w:val="22"/>
          <w:szCs w:val="22"/>
        </w:rPr>
        <w:t xml:space="preserve"> </w:t>
      </w:r>
      <w:r w:rsidR="00F37B53">
        <w:rPr>
          <w:sz w:val="22"/>
          <w:szCs w:val="22"/>
        </w:rPr>
        <w:t>court</w:t>
      </w:r>
      <w:r w:rsidR="00ED4D89" w:rsidRPr="008862FD">
        <w:rPr>
          <w:sz w:val="22"/>
          <w:szCs w:val="22"/>
        </w:rPr>
        <w:t xml:space="preserve"> jurisdiction to include community supervision </w:t>
      </w:r>
      <w:r w:rsidR="00467084">
        <w:rPr>
          <w:sz w:val="22"/>
          <w:szCs w:val="22"/>
        </w:rPr>
        <w:t>with home-base</w:t>
      </w:r>
      <w:r w:rsidR="00EA4C8F" w:rsidRPr="0091559C">
        <w:rPr>
          <w:sz w:val="22"/>
          <w:szCs w:val="22"/>
        </w:rPr>
        <w:t>d</w:t>
      </w:r>
      <w:r w:rsidR="00467084">
        <w:rPr>
          <w:sz w:val="22"/>
          <w:szCs w:val="22"/>
        </w:rPr>
        <w:t xml:space="preserve"> or community services and if exhausted</w:t>
      </w:r>
      <w:r w:rsidR="00AF5867">
        <w:rPr>
          <w:sz w:val="22"/>
          <w:szCs w:val="22"/>
        </w:rPr>
        <w:t xml:space="preserve"> </w:t>
      </w:r>
      <w:r w:rsidR="00467084">
        <w:rPr>
          <w:sz w:val="22"/>
          <w:szCs w:val="22"/>
        </w:rPr>
        <w:t>out-of-home (OHP) services or the</w:t>
      </w:r>
      <w:r w:rsidR="00ED4D89" w:rsidRPr="008862FD">
        <w:rPr>
          <w:sz w:val="22"/>
          <w:szCs w:val="22"/>
        </w:rPr>
        <w:t xml:space="preserve"> </w:t>
      </w:r>
      <w:r w:rsidR="00F420E9" w:rsidRPr="008862FD">
        <w:rPr>
          <w:sz w:val="22"/>
          <w:szCs w:val="22"/>
        </w:rPr>
        <w:t>Youth Rehabilitation and Treatment Center (</w:t>
      </w:r>
      <w:r w:rsidR="00ED4D89" w:rsidRPr="008862FD">
        <w:rPr>
          <w:sz w:val="22"/>
          <w:szCs w:val="22"/>
        </w:rPr>
        <w:t>YRTC</w:t>
      </w:r>
      <w:r w:rsidR="00F420E9" w:rsidRPr="008862FD">
        <w:rPr>
          <w:sz w:val="22"/>
          <w:szCs w:val="22"/>
        </w:rPr>
        <w:t xml:space="preserve">) </w:t>
      </w:r>
      <w:r w:rsidR="00467084">
        <w:rPr>
          <w:sz w:val="22"/>
          <w:szCs w:val="22"/>
        </w:rPr>
        <w:t xml:space="preserve">as well as, </w:t>
      </w:r>
      <w:r w:rsidR="00ED4D89" w:rsidRPr="008862FD">
        <w:rPr>
          <w:sz w:val="22"/>
          <w:szCs w:val="22"/>
        </w:rPr>
        <w:t xml:space="preserve">the </w:t>
      </w:r>
      <w:r w:rsidR="00056FD5" w:rsidRPr="008862FD">
        <w:rPr>
          <w:sz w:val="22"/>
          <w:szCs w:val="22"/>
        </w:rPr>
        <w:t>juvenile</w:t>
      </w:r>
      <w:r w:rsidR="00ED4D89" w:rsidRPr="008862FD">
        <w:rPr>
          <w:sz w:val="22"/>
          <w:szCs w:val="22"/>
        </w:rPr>
        <w:t>’s subsequent reentry into the community.</w:t>
      </w:r>
    </w:p>
    <w:p w14:paraId="120C50C4" w14:textId="77777777" w:rsidR="00ED4D89" w:rsidRPr="008862FD" w:rsidRDefault="00ED4D89" w:rsidP="0094586C">
      <w:pPr>
        <w:ind w:left="720"/>
        <w:rPr>
          <w:sz w:val="22"/>
          <w:szCs w:val="22"/>
        </w:rPr>
      </w:pPr>
    </w:p>
    <w:p w14:paraId="7D832094" w14:textId="77777777" w:rsidR="00697516" w:rsidRPr="008862FD" w:rsidRDefault="00697516" w:rsidP="0094586C">
      <w:pPr>
        <w:ind w:left="720"/>
        <w:rPr>
          <w:sz w:val="22"/>
          <w:szCs w:val="22"/>
        </w:rPr>
      </w:pPr>
    </w:p>
    <w:p w14:paraId="2A85C281" w14:textId="77777777" w:rsidR="007A4889" w:rsidRPr="008862FD" w:rsidRDefault="007A4889" w:rsidP="0094586C">
      <w:pPr>
        <w:numPr>
          <w:ilvl w:val="0"/>
          <w:numId w:val="6"/>
        </w:numPr>
        <w:ind w:left="720"/>
        <w:rPr>
          <w:b/>
          <w:sz w:val="22"/>
          <w:szCs w:val="22"/>
        </w:rPr>
      </w:pPr>
      <w:r w:rsidRPr="008862FD">
        <w:rPr>
          <w:b/>
          <w:sz w:val="22"/>
          <w:szCs w:val="22"/>
        </w:rPr>
        <w:t>Purpose</w:t>
      </w:r>
    </w:p>
    <w:p w14:paraId="6883A8B3" w14:textId="77777777" w:rsidR="007A4889" w:rsidRPr="008862FD" w:rsidRDefault="007A4889" w:rsidP="0094586C">
      <w:pPr>
        <w:ind w:left="720" w:hanging="720"/>
        <w:rPr>
          <w:b/>
          <w:sz w:val="22"/>
          <w:szCs w:val="22"/>
        </w:rPr>
      </w:pPr>
    </w:p>
    <w:p w14:paraId="1DEBD311" w14:textId="77777777" w:rsidR="00C10FD4" w:rsidRPr="008862FD" w:rsidRDefault="00C10FD4" w:rsidP="0094586C">
      <w:pPr>
        <w:ind w:left="720"/>
        <w:rPr>
          <w:sz w:val="22"/>
          <w:szCs w:val="22"/>
        </w:rPr>
      </w:pPr>
      <w:r w:rsidRPr="008862FD">
        <w:rPr>
          <w:sz w:val="22"/>
          <w:szCs w:val="22"/>
        </w:rPr>
        <w:t xml:space="preserve">Case management targets risk reduction by focusing on the criminogenic risk </w:t>
      </w:r>
      <w:r>
        <w:rPr>
          <w:sz w:val="22"/>
          <w:szCs w:val="22"/>
        </w:rPr>
        <w:t>resulting in</w:t>
      </w:r>
      <w:r w:rsidR="00C917CA">
        <w:rPr>
          <w:sz w:val="22"/>
          <w:szCs w:val="22"/>
        </w:rPr>
        <w:t xml:space="preserve"> </w:t>
      </w:r>
      <w:r>
        <w:rPr>
          <w:sz w:val="22"/>
          <w:szCs w:val="22"/>
        </w:rPr>
        <w:t>behavior change</w:t>
      </w:r>
      <w:r w:rsidRPr="008862FD">
        <w:rPr>
          <w:sz w:val="22"/>
          <w:szCs w:val="22"/>
        </w:rPr>
        <w:t xml:space="preserve">.  </w:t>
      </w:r>
      <w:r>
        <w:rPr>
          <w:sz w:val="22"/>
          <w:szCs w:val="22"/>
        </w:rPr>
        <w:t xml:space="preserve">Juvenile engagement is focused on risk as research has shown over supervision and services for </w:t>
      </w:r>
      <w:proofErr w:type="gramStart"/>
      <w:r>
        <w:rPr>
          <w:sz w:val="22"/>
          <w:szCs w:val="22"/>
        </w:rPr>
        <w:t>low ris</w:t>
      </w:r>
      <w:r w:rsidRPr="0091559C">
        <w:rPr>
          <w:sz w:val="22"/>
          <w:szCs w:val="22"/>
        </w:rPr>
        <w:t>k</w:t>
      </w:r>
      <w:proofErr w:type="gramEnd"/>
      <w:r w:rsidRPr="0091559C">
        <w:rPr>
          <w:sz w:val="22"/>
          <w:szCs w:val="22"/>
        </w:rPr>
        <w:t xml:space="preserve"> </w:t>
      </w:r>
      <w:r w:rsidR="00EA4C8F" w:rsidRPr="0091559C">
        <w:rPr>
          <w:sz w:val="22"/>
          <w:szCs w:val="22"/>
        </w:rPr>
        <w:t>juvenile</w:t>
      </w:r>
      <w:r w:rsidR="00EA4C8F">
        <w:rPr>
          <w:sz w:val="22"/>
          <w:szCs w:val="22"/>
        </w:rPr>
        <w:t xml:space="preserve"> </w:t>
      </w:r>
      <w:r>
        <w:rPr>
          <w:sz w:val="22"/>
          <w:szCs w:val="22"/>
        </w:rPr>
        <w:t xml:space="preserve">can increase overall risk.  As well as, under supervising </w:t>
      </w:r>
      <w:proofErr w:type="gramStart"/>
      <w:r>
        <w:rPr>
          <w:sz w:val="22"/>
          <w:szCs w:val="22"/>
        </w:rPr>
        <w:t xml:space="preserve">high </w:t>
      </w:r>
      <w:r w:rsidRPr="0091559C">
        <w:rPr>
          <w:sz w:val="22"/>
          <w:szCs w:val="22"/>
        </w:rPr>
        <w:t>risk</w:t>
      </w:r>
      <w:proofErr w:type="gramEnd"/>
      <w:r w:rsidRPr="0091559C">
        <w:rPr>
          <w:sz w:val="22"/>
          <w:szCs w:val="22"/>
        </w:rPr>
        <w:t xml:space="preserve"> </w:t>
      </w:r>
      <w:r w:rsidR="00EA4C8F" w:rsidRPr="0091559C">
        <w:rPr>
          <w:sz w:val="22"/>
          <w:szCs w:val="22"/>
        </w:rPr>
        <w:t>juvenile</w:t>
      </w:r>
      <w:r w:rsidR="00EA4C8F">
        <w:rPr>
          <w:sz w:val="22"/>
          <w:szCs w:val="22"/>
        </w:rPr>
        <w:t xml:space="preserve"> </w:t>
      </w:r>
      <w:r>
        <w:rPr>
          <w:sz w:val="22"/>
          <w:szCs w:val="22"/>
        </w:rPr>
        <w:t xml:space="preserve">can increase risk.  </w:t>
      </w:r>
    </w:p>
    <w:p w14:paraId="7B0CE633" w14:textId="77777777" w:rsidR="00C10FD4" w:rsidRDefault="00C10FD4" w:rsidP="0094586C">
      <w:pPr>
        <w:ind w:left="720"/>
        <w:rPr>
          <w:sz w:val="22"/>
          <w:szCs w:val="22"/>
        </w:rPr>
      </w:pPr>
    </w:p>
    <w:p w14:paraId="38E8271E" w14:textId="77777777" w:rsidR="007A4889" w:rsidRPr="008862FD" w:rsidRDefault="007A4889" w:rsidP="0094586C">
      <w:pPr>
        <w:ind w:left="720" w:hanging="720"/>
        <w:rPr>
          <w:sz w:val="22"/>
          <w:szCs w:val="22"/>
        </w:rPr>
      </w:pPr>
    </w:p>
    <w:p w14:paraId="3D3175A7" w14:textId="77777777" w:rsidR="007A4889" w:rsidRPr="008862FD" w:rsidRDefault="007A4889" w:rsidP="0094586C">
      <w:pPr>
        <w:numPr>
          <w:ilvl w:val="0"/>
          <w:numId w:val="6"/>
        </w:numPr>
        <w:ind w:left="720"/>
        <w:rPr>
          <w:b/>
          <w:sz w:val="22"/>
          <w:szCs w:val="22"/>
        </w:rPr>
      </w:pPr>
      <w:r w:rsidRPr="008862FD">
        <w:rPr>
          <w:b/>
          <w:sz w:val="22"/>
          <w:szCs w:val="22"/>
        </w:rPr>
        <w:t>Reference</w:t>
      </w:r>
    </w:p>
    <w:p w14:paraId="2D7B53A6" w14:textId="77777777" w:rsidR="00163BF4" w:rsidRPr="008862FD" w:rsidRDefault="00163BF4" w:rsidP="0094586C">
      <w:pPr>
        <w:ind w:left="720" w:hanging="720"/>
        <w:rPr>
          <w:b/>
          <w:sz w:val="22"/>
          <w:szCs w:val="22"/>
        </w:rPr>
      </w:pPr>
    </w:p>
    <w:p w14:paraId="6F44C1D2" w14:textId="77777777" w:rsidR="00A57496" w:rsidRDefault="00A57496" w:rsidP="0094586C">
      <w:pPr>
        <w:ind w:left="720"/>
        <w:rPr>
          <w:color w:val="2B20FB"/>
          <w:sz w:val="22"/>
          <w:szCs w:val="22"/>
          <w:u w:val="single"/>
        </w:rPr>
      </w:pPr>
      <w:r w:rsidRPr="00A57496">
        <w:rPr>
          <w:color w:val="2B20FB"/>
          <w:sz w:val="22"/>
          <w:szCs w:val="22"/>
          <w:u w:val="single"/>
        </w:rPr>
        <w:t>Neb. Rev. Stat. § 29-2258</w:t>
      </w:r>
    </w:p>
    <w:p w14:paraId="3BCC902C" w14:textId="77777777" w:rsidR="00A57496" w:rsidRDefault="00A57496" w:rsidP="0094586C">
      <w:pPr>
        <w:ind w:left="720"/>
        <w:rPr>
          <w:color w:val="2B20FB"/>
          <w:sz w:val="22"/>
          <w:szCs w:val="22"/>
          <w:u w:val="single"/>
        </w:rPr>
      </w:pPr>
    </w:p>
    <w:p w14:paraId="31C3BDA1" w14:textId="77777777" w:rsidR="00A57496" w:rsidRDefault="00A57496" w:rsidP="0094586C">
      <w:pPr>
        <w:ind w:left="720"/>
        <w:rPr>
          <w:color w:val="2B20FB"/>
          <w:sz w:val="22"/>
          <w:szCs w:val="22"/>
          <w:u w:val="single"/>
        </w:rPr>
      </w:pPr>
      <w:r w:rsidRPr="00A57496">
        <w:rPr>
          <w:color w:val="2B20FB"/>
          <w:sz w:val="22"/>
          <w:szCs w:val="22"/>
          <w:u w:val="single"/>
        </w:rPr>
        <w:t>Neb. Rev. Stat. § 43-246</w:t>
      </w:r>
    </w:p>
    <w:p w14:paraId="3D4E9491" w14:textId="77777777" w:rsidR="00A57496" w:rsidRDefault="00A57496" w:rsidP="0094586C">
      <w:pPr>
        <w:ind w:left="720"/>
        <w:rPr>
          <w:color w:val="2B20FB"/>
          <w:sz w:val="22"/>
          <w:szCs w:val="22"/>
          <w:u w:val="single"/>
        </w:rPr>
      </w:pPr>
    </w:p>
    <w:p w14:paraId="0AA658AB" w14:textId="77777777" w:rsidR="001500BD" w:rsidRPr="00A57496" w:rsidRDefault="00163BF4" w:rsidP="0094586C">
      <w:pPr>
        <w:ind w:left="720"/>
        <w:rPr>
          <w:rStyle w:val="Strong"/>
          <w:b w:val="0"/>
          <w:bCs w:val="0"/>
          <w:sz w:val="22"/>
          <w:szCs w:val="22"/>
        </w:rPr>
      </w:pPr>
      <w:r w:rsidRPr="008862FD">
        <w:rPr>
          <w:color w:val="2B20FB"/>
          <w:sz w:val="22"/>
          <w:szCs w:val="22"/>
          <w:u w:val="single"/>
        </w:rPr>
        <w:t>Neb. Rev. Stat. § 43-247</w:t>
      </w:r>
    </w:p>
    <w:p w14:paraId="2AA4515E" w14:textId="77777777" w:rsidR="00542B99" w:rsidRPr="008862FD" w:rsidRDefault="00542B99" w:rsidP="0094586C">
      <w:pPr>
        <w:ind w:left="720"/>
        <w:rPr>
          <w:rStyle w:val="Hyperlink"/>
          <w:color w:val="auto"/>
          <w:sz w:val="22"/>
          <w:szCs w:val="22"/>
          <w:u w:val="none"/>
        </w:rPr>
      </w:pPr>
    </w:p>
    <w:p w14:paraId="7CD2544B" w14:textId="77777777" w:rsidR="00A57496" w:rsidRPr="00A57496" w:rsidRDefault="00A57496" w:rsidP="0094586C">
      <w:pPr>
        <w:ind w:left="720"/>
        <w:rPr>
          <w:color w:val="0000FF"/>
          <w:u w:val="single"/>
        </w:rPr>
      </w:pPr>
      <w:r w:rsidRPr="00A57496">
        <w:rPr>
          <w:color w:val="0000FF"/>
          <w:u w:val="single"/>
        </w:rPr>
        <w:t>Neb. Rev. Stat. § 43-286</w:t>
      </w:r>
    </w:p>
    <w:p w14:paraId="2BF8B696" w14:textId="77777777" w:rsidR="00A57496" w:rsidRDefault="00A57496" w:rsidP="0094586C">
      <w:pPr>
        <w:ind w:left="720"/>
      </w:pPr>
    </w:p>
    <w:p w14:paraId="7F815D59" w14:textId="77777777" w:rsidR="00542B99" w:rsidRPr="00A57496" w:rsidRDefault="00163BF4" w:rsidP="0094586C">
      <w:pPr>
        <w:ind w:left="720"/>
        <w:rPr>
          <w:sz w:val="22"/>
          <w:szCs w:val="22"/>
        </w:rPr>
      </w:pPr>
      <w:hyperlink r:id="rId8" w:history="1">
        <w:r w:rsidRPr="008862FD">
          <w:rPr>
            <w:rStyle w:val="Hyperlink"/>
            <w:sz w:val="22"/>
            <w:szCs w:val="22"/>
          </w:rPr>
          <w:t>Neb. Rev. Stat. § 43-2</w:t>
        </w:r>
        <w:r w:rsidR="00F36931">
          <w:rPr>
            <w:rStyle w:val="Hyperlink"/>
            <w:sz w:val="22"/>
            <w:szCs w:val="22"/>
          </w:rPr>
          <w:t>86.01</w:t>
        </w:r>
      </w:hyperlink>
    </w:p>
    <w:p w14:paraId="20E71CC4" w14:textId="77777777" w:rsidR="00B80BF1" w:rsidRPr="008862FD" w:rsidRDefault="00B80BF1" w:rsidP="0094586C">
      <w:pPr>
        <w:pStyle w:val="ListParagraph"/>
        <w:spacing w:after="0" w:line="240" w:lineRule="auto"/>
        <w:rPr>
          <w:rFonts w:ascii="Times New Roman" w:hAnsi="Times New Roman"/>
        </w:rPr>
      </w:pPr>
    </w:p>
    <w:p w14:paraId="5D474160" w14:textId="77777777" w:rsidR="00B80BF1" w:rsidRPr="008862FD" w:rsidRDefault="001500BD" w:rsidP="0094586C">
      <w:pPr>
        <w:ind w:left="720"/>
        <w:rPr>
          <w:b/>
          <w:bCs/>
          <w:sz w:val="22"/>
          <w:szCs w:val="22"/>
        </w:rPr>
      </w:pPr>
      <w:r w:rsidRPr="008862FD">
        <w:rPr>
          <w:color w:val="2B21FB"/>
          <w:sz w:val="22"/>
          <w:szCs w:val="22"/>
          <w:u w:val="single"/>
        </w:rPr>
        <w:t>Neb. Rev. Stat. § 43-290</w:t>
      </w:r>
    </w:p>
    <w:p w14:paraId="11A3E63B" w14:textId="77777777" w:rsidR="00B80BF1" w:rsidRPr="008862FD" w:rsidRDefault="00B80BF1" w:rsidP="0094586C">
      <w:pPr>
        <w:ind w:left="720"/>
        <w:rPr>
          <w:b/>
          <w:bCs/>
          <w:sz w:val="22"/>
          <w:szCs w:val="22"/>
        </w:rPr>
      </w:pPr>
    </w:p>
    <w:p w14:paraId="57C41D8E" w14:textId="77777777" w:rsidR="00B80BF1" w:rsidRPr="008862FD" w:rsidRDefault="00B80BF1" w:rsidP="0094586C">
      <w:pPr>
        <w:ind w:left="720"/>
        <w:rPr>
          <w:sz w:val="22"/>
          <w:szCs w:val="22"/>
        </w:rPr>
      </w:pPr>
      <w:r w:rsidRPr="008862FD">
        <w:rPr>
          <w:color w:val="2B21FB"/>
          <w:sz w:val="22"/>
          <w:szCs w:val="22"/>
          <w:u w:val="single"/>
        </w:rPr>
        <w:t xml:space="preserve">Neb. </w:t>
      </w:r>
      <w:r w:rsidRPr="00F36931">
        <w:rPr>
          <w:color w:val="2B21FB"/>
          <w:sz w:val="22"/>
          <w:szCs w:val="22"/>
          <w:u w:val="single"/>
        </w:rPr>
        <w:t>Rev. Stat. §</w:t>
      </w:r>
      <w:r w:rsidR="00F36931" w:rsidRPr="00F36931">
        <w:rPr>
          <w:color w:val="2B21FB"/>
          <w:sz w:val="22"/>
          <w:szCs w:val="22"/>
          <w:u w:val="single"/>
        </w:rPr>
        <w:t>43-297.01</w:t>
      </w:r>
    </w:p>
    <w:p w14:paraId="19AEAC4D" w14:textId="77777777" w:rsidR="00A57496" w:rsidRDefault="00A57496" w:rsidP="0094586C">
      <w:pPr>
        <w:rPr>
          <w:sz w:val="22"/>
          <w:szCs w:val="22"/>
        </w:rPr>
      </w:pPr>
    </w:p>
    <w:p w14:paraId="5D14C609" w14:textId="77777777" w:rsidR="00A57496" w:rsidRPr="00A57496" w:rsidRDefault="00AA5D1B" w:rsidP="0094586C">
      <w:pPr>
        <w:ind w:left="720"/>
        <w:rPr>
          <w:color w:val="0000FF"/>
          <w:sz w:val="22"/>
          <w:szCs w:val="22"/>
          <w:u w:val="single"/>
        </w:rPr>
      </w:pPr>
      <w:r>
        <w:rPr>
          <w:color w:val="0000FF"/>
          <w:sz w:val="22"/>
          <w:szCs w:val="22"/>
          <w:u w:val="single"/>
        </w:rPr>
        <w:t>Neb. Rev. Stat. § 43</w:t>
      </w:r>
      <w:r w:rsidR="00A57496" w:rsidRPr="00A57496">
        <w:rPr>
          <w:color w:val="0000FF"/>
          <w:sz w:val="22"/>
          <w:szCs w:val="22"/>
          <w:u w:val="single"/>
        </w:rPr>
        <w:t>-425</w:t>
      </w:r>
    </w:p>
    <w:p w14:paraId="00FE2CBA" w14:textId="77777777" w:rsidR="00B80BF1" w:rsidRPr="00F36931" w:rsidRDefault="00B80BF1" w:rsidP="0094586C"/>
    <w:p w14:paraId="32068CCD" w14:textId="77777777" w:rsidR="007A4889" w:rsidRPr="008862FD" w:rsidRDefault="0043110B" w:rsidP="0094586C">
      <w:pPr>
        <w:numPr>
          <w:ilvl w:val="0"/>
          <w:numId w:val="6"/>
        </w:numPr>
        <w:ind w:left="720"/>
        <w:rPr>
          <w:b/>
          <w:sz w:val="22"/>
          <w:szCs w:val="22"/>
        </w:rPr>
      </w:pPr>
      <w:r w:rsidRPr="008862FD">
        <w:rPr>
          <w:b/>
          <w:sz w:val="22"/>
          <w:szCs w:val="22"/>
        </w:rPr>
        <w:t>Procedure</w:t>
      </w:r>
    </w:p>
    <w:p w14:paraId="405454EA" w14:textId="77777777" w:rsidR="00995E0D" w:rsidRPr="008862FD" w:rsidRDefault="00995E0D" w:rsidP="0094586C">
      <w:pPr>
        <w:pStyle w:val="ListParagraph"/>
        <w:spacing w:after="0" w:line="240" w:lineRule="auto"/>
        <w:ind w:left="0"/>
        <w:rPr>
          <w:rFonts w:ascii="Times New Roman" w:hAnsi="Times New Roman"/>
          <w:b/>
        </w:rPr>
      </w:pPr>
    </w:p>
    <w:p w14:paraId="7E4A5C13" w14:textId="77777777" w:rsidR="0094586C" w:rsidRDefault="00AA5D1B" w:rsidP="0094586C">
      <w:pPr>
        <w:pStyle w:val="ListParagraph"/>
        <w:numPr>
          <w:ilvl w:val="0"/>
          <w:numId w:val="8"/>
        </w:numPr>
        <w:spacing w:after="0" w:line="240" w:lineRule="auto"/>
        <w:ind w:hanging="720"/>
        <w:rPr>
          <w:rFonts w:ascii="Times New Roman" w:hAnsi="Times New Roman"/>
        </w:rPr>
      </w:pPr>
      <w:r>
        <w:rPr>
          <w:rFonts w:ascii="Times New Roman" w:hAnsi="Times New Roman"/>
        </w:rPr>
        <w:t>Core Elements of</w:t>
      </w:r>
      <w:r w:rsidR="00646623" w:rsidRPr="008862FD">
        <w:rPr>
          <w:rFonts w:ascii="Times New Roman" w:hAnsi="Times New Roman"/>
        </w:rPr>
        <w:t xml:space="preserve"> Case Management</w:t>
      </w:r>
    </w:p>
    <w:p w14:paraId="05BB3CF1" w14:textId="77777777" w:rsidR="0094586C" w:rsidRDefault="0094586C" w:rsidP="0094586C">
      <w:pPr>
        <w:pStyle w:val="ListParagraph"/>
        <w:spacing w:after="0" w:line="240" w:lineRule="auto"/>
        <w:ind w:left="1440"/>
        <w:rPr>
          <w:rFonts w:ascii="Times New Roman" w:hAnsi="Times New Roman"/>
        </w:rPr>
      </w:pPr>
    </w:p>
    <w:p w14:paraId="7B1D9CB9" w14:textId="77777777" w:rsidR="0094586C" w:rsidRDefault="00995E0D" w:rsidP="0094586C">
      <w:pPr>
        <w:pStyle w:val="ListParagraph"/>
        <w:spacing w:after="0" w:line="240" w:lineRule="auto"/>
        <w:ind w:left="1440"/>
        <w:rPr>
          <w:rFonts w:ascii="Times New Roman" w:hAnsi="Times New Roman"/>
        </w:rPr>
      </w:pPr>
      <w:r w:rsidRPr="0094586C">
        <w:rPr>
          <w:rFonts w:ascii="Times New Roman" w:hAnsi="Times New Roman"/>
        </w:rPr>
        <w:t>Prob</w:t>
      </w:r>
      <w:r w:rsidR="002D18EA" w:rsidRPr="0094586C">
        <w:rPr>
          <w:rFonts w:ascii="Times New Roman" w:hAnsi="Times New Roman"/>
        </w:rPr>
        <w:t>ation o</w:t>
      </w:r>
      <w:r w:rsidR="00D531C3" w:rsidRPr="0094586C">
        <w:rPr>
          <w:rFonts w:ascii="Times New Roman" w:hAnsi="Times New Roman"/>
        </w:rPr>
        <w:t>fficers shall apply</w:t>
      </w:r>
      <w:r w:rsidR="00AA5D1B" w:rsidRPr="0094586C">
        <w:rPr>
          <w:rFonts w:ascii="Times New Roman" w:hAnsi="Times New Roman"/>
        </w:rPr>
        <w:t xml:space="preserve"> the</w:t>
      </w:r>
      <w:r w:rsidR="00467084" w:rsidRPr="0094586C">
        <w:rPr>
          <w:rFonts w:ascii="Times New Roman" w:hAnsi="Times New Roman"/>
        </w:rPr>
        <w:t xml:space="preserve"> core</w:t>
      </w:r>
      <w:r w:rsidR="00AA5D1B" w:rsidRPr="0094586C">
        <w:rPr>
          <w:rFonts w:ascii="Times New Roman" w:hAnsi="Times New Roman"/>
        </w:rPr>
        <w:t xml:space="preserve"> elements of case m</w:t>
      </w:r>
      <w:r w:rsidR="00D531C3" w:rsidRPr="0094586C">
        <w:rPr>
          <w:rFonts w:ascii="Times New Roman" w:hAnsi="Times New Roman"/>
        </w:rPr>
        <w:t>anagement</w:t>
      </w:r>
      <w:r w:rsidRPr="0094586C">
        <w:rPr>
          <w:rFonts w:ascii="Times New Roman" w:hAnsi="Times New Roman"/>
        </w:rPr>
        <w:t xml:space="preserve"> rel</w:t>
      </w:r>
      <w:r w:rsidR="00284CDC" w:rsidRPr="0094586C">
        <w:rPr>
          <w:rFonts w:ascii="Times New Roman" w:hAnsi="Times New Roman"/>
        </w:rPr>
        <w:t>ative to the targeted risk level or as designated by statute</w:t>
      </w:r>
      <w:r w:rsidRPr="0094586C">
        <w:rPr>
          <w:rFonts w:ascii="Times New Roman" w:hAnsi="Times New Roman"/>
        </w:rPr>
        <w:t>.</w:t>
      </w:r>
      <w:r w:rsidR="00AF5867" w:rsidRPr="0094586C">
        <w:rPr>
          <w:rFonts w:ascii="Times New Roman" w:hAnsi="Times New Roman"/>
        </w:rPr>
        <w:t xml:space="preserve">  This shall include an approach that takes </w:t>
      </w:r>
      <w:r w:rsidR="00AF5867" w:rsidRPr="0094586C">
        <w:rPr>
          <w:rFonts w:ascii="Times New Roman" w:hAnsi="Times New Roman"/>
        </w:rPr>
        <w:lastRenderedPageBreak/>
        <w:t>into consideration adolescent development, behavior change and public safety.</w:t>
      </w:r>
      <w:r w:rsidR="00AA5D1B" w:rsidRPr="0094586C">
        <w:rPr>
          <w:rFonts w:ascii="Times New Roman" w:hAnsi="Times New Roman"/>
        </w:rPr>
        <w:t xml:space="preserve">  The </w:t>
      </w:r>
      <w:r w:rsidR="00467084" w:rsidRPr="0094586C">
        <w:rPr>
          <w:rFonts w:ascii="Times New Roman" w:hAnsi="Times New Roman"/>
        </w:rPr>
        <w:t>core</w:t>
      </w:r>
      <w:r w:rsidR="00AA5D1B" w:rsidRPr="0094586C">
        <w:rPr>
          <w:rFonts w:ascii="Times New Roman" w:hAnsi="Times New Roman"/>
        </w:rPr>
        <w:t xml:space="preserve"> elements</w:t>
      </w:r>
      <w:r w:rsidR="00293D4C" w:rsidRPr="0094586C">
        <w:rPr>
          <w:rFonts w:ascii="Times New Roman" w:hAnsi="Times New Roman"/>
        </w:rPr>
        <w:t>, which are tenets of Evidence-</w:t>
      </w:r>
      <w:proofErr w:type="gramStart"/>
      <w:r w:rsidR="00293D4C" w:rsidRPr="0094586C">
        <w:rPr>
          <w:rFonts w:ascii="Times New Roman" w:hAnsi="Times New Roman"/>
        </w:rPr>
        <w:t>base</w:t>
      </w:r>
      <w:proofErr w:type="gramEnd"/>
      <w:r w:rsidR="00293D4C" w:rsidRPr="0094586C">
        <w:rPr>
          <w:rFonts w:ascii="Times New Roman" w:hAnsi="Times New Roman"/>
        </w:rPr>
        <w:t xml:space="preserve"> Practices and</w:t>
      </w:r>
      <w:r w:rsidR="00467084" w:rsidRPr="0094586C">
        <w:rPr>
          <w:rFonts w:ascii="Times New Roman" w:hAnsi="Times New Roman"/>
        </w:rPr>
        <w:t xml:space="preserve"> include:</w:t>
      </w:r>
    </w:p>
    <w:p w14:paraId="3A1267BC" w14:textId="77777777" w:rsidR="0094586C" w:rsidRDefault="0094586C" w:rsidP="0094586C">
      <w:pPr>
        <w:pStyle w:val="ListParagraph"/>
        <w:spacing w:after="0" w:line="240" w:lineRule="auto"/>
        <w:ind w:left="1440"/>
        <w:rPr>
          <w:rFonts w:ascii="Times New Roman" w:hAnsi="Times New Roman"/>
        </w:rPr>
      </w:pPr>
    </w:p>
    <w:p w14:paraId="6F225AF4" w14:textId="77777777" w:rsidR="0094586C" w:rsidRDefault="00467084" w:rsidP="0094586C">
      <w:pPr>
        <w:pStyle w:val="ListParagraph"/>
        <w:numPr>
          <w:ilvl w:val="1"/>
          <w:numId w:val="8"/>
        </w:numPr>
        <w:spacing w:after="0" w:line="240" w:lineRule="auto"/>
        <w:ind w:hanging="720"/>
        <w:rPr>
          <w:rFonts w:ascii="Times New Roman" w:hAnsi="Times New Roman"/>
        </w:rPr>
      </w:pPr>
      <w:r w:rsidRPr="0094586C">
        <w:rPr>
          <w:rFonts w:ascii="Times New Roman" w:hAnsi="Times New Roman"/>
        </w:rPr>
        <w:t>Assessment, success planning, case management</w:t>
      </w:r>
      <w:proofErr w:type="gramStart"/>
      <w:r w:rsidR="00AA5D1B" w:rsidRPr="0094586C">
        <w:rPr>
          <w:rFonts w:ascii="Times New Roman" w:hAnsi="Times New Roman"/>
        </w:rPr>
        <w:t xml:space="preserve">:  </w:t>
      </w:r>
      <w:r w:rsidR="00FB330C" w:rsidRPr="0094586C">
        <w:rPr>
          <w:rFonts w:ascii="Times New Roman" w:hAnsi="Times New Roman"/>
        </w:rPr>
        <w:t>Use</w:t>
      </w:r>
      <w:proofErr w:type="gramEnd"/>
      <w:r w:rsidR="00FB330C" w:rsidRPr="0094586C">
        <w:rPr>
          <w:rFonts w:ascii="Times New Roman" w:hAnsi="Times New Roman"/>
        </w:rPr>
        <w:t xml:space="preserve"> of</w:t>
      </w:r>
      <w:r w:rsidR="00AA5D1B" w:rsidRPr="0094586C">
        <w:rPr>
          <w:rFonts w:ascii="Times New Roman" w:hAnsi="Times New Roman"/>
        </w:rPr>
        <w:t xml:space="preserve"> validated risk assessment tool</w:t>
      </w:r>
      <w:r w:rsidR="00FB330C" w:rsidRPr="0094586C">
        <w:rPr>
          <w:rFonts w:ascii="Times New Roman" w:hAnsi="Times New Roman"/>
        </w:rPr>
        <w:t>s</w:t>
      </w:r>
      <w:r w:rsidR="00AA5D1B" w:rsidRPr="0094586C">
        <w:rPr>
          <w:rFonts w:ascii="Times New Roman" w:hAnsi="Times New Roman"/>
        </w:rPr>
        <w:t xml:space="preserve"> is required to determine focus and goals of the succe</w:t>
      </w:r>
      <w:r w:rsidR="00FB330C" w:rsidRPr="0094586C">
        <w:rPr>
          <w:rFonts w:ascii="Times New Roman" w:hAnsi="Times New Roman"/>
        </w:rPr>
        <w:t>ss plan which are implemented by</w:t>
      </w:r>
      <w:r w:rsidR="00AA5D1B" w:rsidRPr="0094586C">
        <w:rPr>
          <w:rFonts w:ascii="Times New Roman" w:hAnsi="Times New Roman"/>
        </w:rPr>
        <w:t xml:space="preserve"> </w:t>
      </w:r>
      <w:r w:rsidR="00FB330C" w:rsidRPr="0094586C">
        <w:rPr>
          <w:rFonts w:ascii="Times New Roman" w:hAnsi="Times New Roman"/>
        </w:rPr>
        <w:t xml:space="preserve">individualized </w:t>
      </w:r>
      <w:r w:rsidR="00AA5D1B" w:rsidRPr="0094586C">
        <w:rPr>
          <w:rFonts w:ascii="Times New Roman" w:hAnsi="Times New Roman"/>
        </w:rPr>
        <w:t>case management</w:t>
      </w:r>
      <w:r w:rsidR="00FB330C" w:rsidRPr="0094586C">
        <w:rPr>
          <w:rFonts w:ascii="Times New Roman" w:hAnsi="Times New Roman"/>
        </w:rPr>
        <w:t xml:space="preserve"> which target interventions to develop skills</w:t>
      </w:r>
      <w:r w:rsidR="00AA5D1B" w:rsidRPr="0094586C">
        <w:rPr>
          <w:rFonts w:ascii="Times New Roman" w:hAnsi="Times New Roman"/>
        </w:rPr>
        <w:t xml:space="preserve">. </w:t>
      </w:r>
    </w:p>
    <w:p w14:paraId="140843AC" w14:textId="77777777" w:rsidR="0094586C" w:rsidRDefault="0094586C" w:rsidP="0094586C">
      <w:pPr>
        <w:pStyle w:val="ListParagraph"/>
        <w:spacing w:after="0" w:line="240" w:lineRule="auto"/>
        <w:ind w:left="2160" w:hanging="720"/>
        <w:rPr>
          <w:rFonts w:ascii="Times New Roman" w:hAnsi="Times New Roman"/>
        </w:rPr>
      </w:pPr>
    </w:p>
    <w:p w14:paraId="1C18C8DF" w14:textId="77777777" w:rsidR="0094586C" w:rsidRDefault="00467084" w:rsidP="0094586C">
      <w:pPr>
        <w:pStyle w:val="ListParagraph"/>
        <w:numPr>
          <w:ilvl w:val="1"/>
          <w:numId w:val="8"/>
        </w:numPr>
        <w:spacing w:after="0" w:line="240" w:lineRule="auto"/>
        <w:ind w:hanging="720"/>
        <w:rPr>
          <w:rFonts w:ascii="Times New Roman" w:hAnsi="Times New Roman"/>
        </w:rPr>
      </w:pPr>
      <w:r w:rsidRPr="0094586C">
        <w:rPr>
          <w:rFonts w:ascii="Times New Roman" w:hAnsi="Times New Roman"/>
        </w:rPr>
        <w:t>Engagement to enhance motivation</w:t>
      </w:r>
      <w:proofErr w:type="gramStart"/>
      <w:r w:rsidR="00AA5D1B" w:rsidRPr="0094586C">
        <w:rPr>
          <w:rFonts w:ascii="Times New Roman" w:hAnsi="Times New Roman"/>
        </w:rPr>
        <w:t>:  Probation</w:t>
      </w:r>
      <w:proofErr w:type="gramEnd"/>
      <w:r w:rsidR="00AA5D1B" w:rsidRPr="0094586C">
        <w:rPr>
          <w:rFonts w:ascii="Times New Roman" w:hAnsi="Times New Roman"/>
        </w:rPr>
        <w:t xml:space="preserve"> </w:t>
      </w:r>
      <w:proofErr w:type="gramStart"/>
      <w:r w:rsidR="00AA5D1B" w:rsidRPr="0094586C">
        <w:rPr>
          <w:rFonts w:ascii="Times New Roman" w:hAnsi="Times New Roman"/>
        </w:rPr>
        <w:t>officer</w:t>
      </w:r>
      <w:proofErr w:type="gramEnd"/>
      <w:r w:rsidR="00AA5D1B" w:rsidRPr="0094586C">
        <w:rPr>
          <w:rFonts w:ascii="Times New Roman" w:hAnsi="Times New Roman"/>
        </w:rPr>
        <w:t xml:space="preserve"> shall use motivational interviewing skills to engage juveniles and th</w:t>
      </w:r>
      <w:r w:rsidR="00FB330C" w:rsidRPr="0094586C">
        <w:rPr>
          <w:rFonts w:ascii="Times New Roman" w:hAnsi="Times New Roman"/>
        </w:rPr>
        <w:t xml:space="preserve">eir families in behavior change. Additionally, engaging stakeholders and pro-social </w:t>
      </w:r>
      <w:proofErr w:type="gramStart"/>
      <w:r w:rsidR="00FB330C" w:rsidRPr="0094586C">
        <w:rPr>
          <w:rFonts w:ascii="Times New Roman" w:hAnsi="Times New Roman"/>
        </w:rPr>
        <w:t>supports</w:t>
      </w:r>
      <w:proofErr w:type="gramEnd"/>
      <w:r w:rsidR="00FB330C" w:rsidRPr="0094586C">
        <w:rPr>
          <w:rFonts w:ascii="Times New Roman" w:hAnsi="Times New Roman"/>
        </w:rPr>
        <w:t xml:space="preserve"> helps to create lasting behavior change.  </w:t>
      </w:r>
    </w:p>
    <w:p w14:paraId="7DDECD01" w14:textId="77777777" w:rsidR="0094586C" w:rsidRPr="0094586C" w:rsidRDefault="0094586C" w:rsidP="0094586C">
      <w:pPr>
        <w:ind w:hanging="720"/>
      </w:pPr>
    </w:p>
    <w:p w14:paraId="676B8FD4" w14:textId="77777777" w:rsidR="0094586C" w:rsidRDefault="00155FF7" w:rsidP="0094586C">
      <w:pPr>
        <w:pStyle w:val="ListParagraph"/>
        <w:numPr>
          <w:ilvl w:val="1"/>
          <w:numId w:val="8"/>
        </w:numPr>
        <w:spacing w:after="0" w:line="240" w:lineRule="auto"/>
        <w:ind w:hanging="720"/>
        <w:rPr>
          <w:rFonts w:ascii="Times New Roman" w:hAnsi="Times New Roman"/>
        </w:rPr>
      </w:pPr>
      <w:r w:rsidRPr="0094586C">
        <w:rPr>
          <w:rFonts w:ascii="Times New Roman" w:hAnsi="Times New Roman"/>
        </w:rPr>
        <w:t>Skill-Train with Directed Practice</w:t>
      </w:r>
      <w:proofErr w:type="gramStart"/>
      <w:r w:rsidRPr="0094586C">
        <w:rPr>
          <w:rFonts w:ascii="Times New Roman" w:hAnsi="Times New Roman"/>
        </w:rPr>
        <w:t>:  Probation</w:t>
      </w:r>
      <w:proofErr w:type="gramEnd"/>
      <w:r w:rsidRPr="0094586C">
        <w:rPr>
          <w:rFonts w:ascii="Times New Roman" w:hAnsi="Times New Roman"/>
        </w:rPr>
        <w:t xml:space="preserve"> officers facilitate cognitive restructuring and skill development with juveniles to enhance critical thinking, strengthen skills and reduce risk. </w:t>
      </w:r>
    </w:p>
    <w:p w14:paraId="2479AA95" w14:textId="77777777" w:rsidR="0094586C" w:rsidRPr="0094586C" w:rsidRDefault="0094586C" w:rsidP="0094586C">
      <w:pPr>
        <w:ind w:hanging="720"/>
      </w:pPr>
    </w:p>
    <w:p w14:paraId="6A91E58D" w14:textId="77777777" w:rsidR="00AA5D1B" w:rsidRPr="0094586C" w:rsidRDefault="00C917CA" w:rsidP="0094586C">
      <w:pPr>
        <w:pStyle w:val="ListParagraph"/>
        <w:numPr>
          <w:ilvl w:val="1"/>
          <w:numId w:val="8"/>
        </w:numPr>
        <w:spacing w:after="0" w:line="240" w:lineRule="auto"/>
        <w:ind w:hanging="720"/>
        <w:rPr>
          <w:rFonts w:ascii="Times New Roman" w:hAnsi="Times New Roman"/>
        </w:rPr>
      </w:pPr>
      <w:r w:rsidRPr="0094586C">
        <w:rPr>
          <w:rFonts w:ascii="Times New Roman" w:hAnsi="Times New Roman"/>
        </w:rPr>
        <w:t xml:space="preserve">Graduated Response: </w:t>
      </w:r>
      <w:r w:rsidR="00467084" w:rsidRPr="0094586C">
        <w:rPr>
          <w:rFonts w:ascii="Times New Roman" w:hAnsi="Times New Roman"/>
        </w:rPr>
        <w:t>I</w:t>
      </w:r>
      <w:r w:rsidR="00AA5D1B" w:rsidRPr="0094586C">
        <w:rPr>
          <w:rFonts w:ascii="Times New Roman" w:hAnsi="Times New Roman"/>
        </w:rPr>
        <w:t>ncentives and S</w:t>
      </w:r>
      <w:r w:rsidR="00467084" w:rsidRPr="0094586C">
        <w:rPr>
          <w:rFonts w:ascii="Times New Roman" w:hAnsi="Times New Roman"/>
        </w:rPr>
        <w:t>anction</w:t>
      </w:r>
      <w:r w:rsidR="00AA5D1B" w:rsidRPr="0094586C">
        <w:rPr>
          <w:rFonts w:ascii="Times New Roman" w:hAnsi="Times New Roman"/>
        </w:rPr>
        <w:t>s</w:t>
      </w:r>
      <w:proofErr w:type="gramStart"/>
      <w:r w:rsidR="00AA5D1B" w:rsidRPr="0094586C">
        <w:rPr>
          <w:rFonts w:ascii="Times New Roman" w:hAnsi="Times New Roman"/>
        </w:rPr>
        <w:t xml:space="preserve">:  </w:t>
      </w:r>
      <w:r w:rsidR="00293D4C" w:rsidRPr="0094586C">
        <w:rPr>
          <w:rFonts w:ascii="Times New Roman" w:hAnsi="Times New Roman"/>
        </w:rPr>
        <w:t>Through</w:t>
      </w:r>
      <w:proofErr w:type="gramEnd"/>
      <w:r w:rsidR="00293D4C" w:rsidRPr="0094586C">
        <w:rPr>
          <w:rFonts w:ascii="Times New Roman" w:hAnsi="Times New Roman"/>
        </w:rPr>
        <w:t xml:space="preserve"> an adolescent development approach </w:t>
      </w:r>
      <w:r w:rsidR="00FB330C" w:rsidRPr="0094586C">
        <w:rPr>
          <w:rFonts w:ascii="Times New Roman" w:hAnsi="Times New Roman"/>
        </w:rPr>
        <w:t xml:space="preserve">incentives and sanctions </w:t>
      </w:r>
      <w:r w:rsidR="00293D4C" w:rsidRPr="0094586C">
        <w:rPr>
          <w:rFonts w:ascii="Times New Roman" w:hAnsi="Times New Roman"/>
        </w:rPr>
        <w:t>shall be used to reinforce behavior change, as well as respond to transgressions.</w:t>
      </w:r>
    </w:p>
    <w:p w14:paraId="7A2040BD" w14:textId="77777777" w:rsidR="00293D4C" w:rsidRPr="00155FF7" w:rsidRDefault="00293D4C" w:rsidP="0094586C">
      <w:pPr>
        <w:rPr>
          <w:b/>
        </w:rPr>
      </w:pPr>
    </w:p>
    <w:p w14:paraId="42608FCA" w14:textId="77777777" w:rsidR="0094586C" w:rsidRPr="0094586C" w:rsidRDefault="00293D4C" w:rsidP="0094586C">
      <w:pPr>
        <w:pStyle w:val="ListParagraph"/>
        <w:numPr>
          <w:ilvl w:val="0"/>
          <w:numId w:val="8"/>
        </w:numPr>
        <w:spacing w:after="0"/>
        <w:ind w:hanging="720"/>
        <w:rPr>
          <w:rFonts w:ascii="Times New Roman" w:hAnsi="Times New Roman"/>
          <w:b/>
        </w:rPr>
      </w:pPr>
      <w:r w:rsidRPr="00C17349">
        <w:rPr>
          <w:rFonts w:ascii="Times New Roman" w:hAnsi="Times New Roman"/>
        </w:rPr>
        <w:t>Classification Levels:</w:t>
      </w:r>
      <w:r w:rsidR="00C17349" w:rsidRPr="00C17349">
        <w:rPr>
          <w:rFonts w:ascii="Times New Roman" w:hAnsi="Times New Roman"/>
        </w:rPr>
        <w:t xml:space="preserve"> Focused on the core elements of case management, intensity is dependent upon the risk level.</w:t>
      </w:r>
      <w:r w:rsidR="002A201F" w:rsidRPr="002A201F">
        <w:t xml:space="preserve"> </w:t>
      </w:r>
      <w:r w:rsidR="002A201F" w:rsidRPr="002A201F">
        <w:rPr>
          <w:rFonts w:ascii="Times New Roman" w:hAnsi="Times New Roman"/>
        </w:rPr>
        <w:t xml:space="preserve">Juveniles placed on direct probation for more than three months shall be assessed to </w:t>
      </w:r>
      <w:r w:rsidR="002A201F">
        <w:rPr>
          <w:rFonts w:ascii="Times New Roman" w:hAnsi="Times New Roman"/>
        </w:rPr>
        <w:t>determine risk</w:t>
      </w:r>
      <w:r w:rsidR="002A201F" w:rsidRPr="002A201F">
        <w:rPr>
          <w:rFonts w:ascii="Times New Roman" w:hAnsi="Times New Roman"/>
        </w:rPr>
        <w:t xml:space="preserve"> level after disposition and supervised accordingly.</w:t>
      </w:r>
    </w:p>
    <w:p w14:paraId="0D791F6A" w14:textId="77777777" w:rsidR="0094586C" w:rsidRPr="0094586C" w:rsidRDefault="0094586C" w:rsidP="0094586C">
      <w:pPr>
        <w:pStyle w:val="ListParagraph"/>
        <w:spacing w:after="0"/>
        <w:ind w:left="1440"/>
        <w:rPr>
          <w:rFonts w:ascii="Times New Roman" w:hAnsi="Times New Roman"/>
          <w:b/>
        </w:rPr>
      </w:pPr>
    </w:p>
    <w:p w14:paraId="7AB6CF9D" w14:textId="77777777" w:rsidR="00155FF7" w:rsidRPr="0094586C" w:rsidRDefault="00995E0D" w:rsidP="0094586C">
      <w:pPr>
        <w:pStyle w:val="ListParagraph"/>
        <w:numPr>
          <w:ilvl w:val="1"/>
          <w:numId w:val="8"/>
        </w:numPr>
        <w:spacing w:after="0"/>
        <w:ind w:hanging="720"/>
        <w:rPr>
          <w:rFonts w:ascii="Times New Roman" w:hAnsi="Times New Roman"/>
          <w:b/>
        </w:rPr>
      </w:pPr>
      <w:r w:rsidRPr="0094586C">
        <w:rPr>
          <w:rFonts w:ascii="Times New Roman" w:hAnsi="Times New Roman"/>
        </w:rPr>
        <w:t>Juvenile Comm</w:t>
      </w:r>
      <w:r w:rsidR="000B71AE" w:rsidRPr="0094586C">
        <w:rPr>
          <w:rFonts w:ascii="Times New Roman" w:hAnsi="Times New Roman"/>
        </w:rPr>
        <w:t>unity-Based Intervention (JCBI)</w:t>
      </w:r>
      <w:proofErr w:type="gramStart"/>
      <w:r w:rsidR="000B71AE" w:rsidRPr="0094586C">
        <w:rPr>
          <w:rFonts w:ascii="Times New Roman" w:hAnsi="Times New Roman"/>
        </w:rPr>
        <w:t>:  Juveniles</w:t>
      </w:r>
      <w:proofErr w:type="gramEnd"/>
      <w:r w:rsidR="000B71AE" w:rsidRPr="0094586C">
        <w:rPr>
          <w:rFonts w:ascii="Times New Roman" w:hAnsi="Times New Roman"/>
        </w:rPr>
        <w:t xml:space="preserve"> who have been assess</w:t>
      </w:r>
      <w:r w:rsidR="00C17349" w:rsidRPr="0094586C">
        <w:rPr>
          <w:rFonts w:ascii="Times New Roman" w:hAnsi="Times New Roman"/>
        </w:rPr>
        <w:t>ed</w:t>
      </w:r>
      <w:r w:rsidR="000B71AE" w:rsidRPr="0094586C">
        <w:rPr>
          <w:rFonts w:ascii="Times New Roman" w:hAnsi="Times New Roman"/>
        </w:rPr>
        <w:t xml:space="preserve"> </w:t>
      </w:r>
      <w:proofErr w:type="gramStart"/>
      <w:r w:rsidR="000B71AE" w:rsidRPr="0094586C">
        <w:rPr>
          <w:rFonts w:ascii="Times New Roman" w:hAnsi="Times New Roman"/>
        </w:rPr>
        <w:t>as</w:t>
      </w:r>
      <w:proofErr w:type="gramEnd"/>
      <w:r w:rsidR="000B71AE" w:rsidRPr="0094586C">
        <w:rPr>
          <w:rFonts w:ascii="Times New Roman" w:hAnsi="Times New Roman"/>
        </w:rPr>
        <w:t xml:space="preserve"> high </w:t>
      </w:r>
      <w:r w:rsidR="00155FF7" w:rsidRPr="0094586C">
        <w:rPr>
          <w:rFonts w:ascii="Times New Roman" w:hAnsi="Times New Roman"/>
        </w:rPr>
        <w:t xml:space="preserve">or moderate high </w:t>
      </w:r>
      <w:r w:rsidR="000B71AE" w:rsidRPr="0094586C">
        <w:rPr>
          <w:rFonts w:ascii="Times New Roman" w:hAnsi="Times New Roman"/>
        </w:rPr>
        <w:t xml:space="preserve">risk on a validated </w:t>
      </w:r>
      <w:r w:rsidR="00C17349" w:rsidRPr="0094586C">
        <w:rPr>
          <w:rFonts w:ascii="Times New Roman" w:hAnsi="Times New Roman"/>
        </w:rPr>
        <w:t xml:space="preserve">instrument are engaged at an </w:t>
      </w:r>
      <w:r w:rsidR="000B71AE" w:rsidRPr="0094586C">
        <w:rPr>
          <w:rFonts w:ascii="Times New Roman" w:hAnsi="Times New Roman"/>
        </w:rPr>
        <w:t xml:space="preserve">intensive supervision </w:t>
      </w:r>
      <w:r w:rsidR="00C17349" w:rsidRPr="0094586C">
        <w:rPr>
          <w:rFonts w:ascii="Times New Roman" w:hAnsi="Times New Roman"/>
        </w:rPr>
        <w:t>level by a highly skilled probation officer.  This level also includes the following special populations:</w:t>
      </w:r>
      <w:r w:rsidR="000B71AE" w:rsidRPr="0094586C">
        <w:rPr>
          <w:rFonts w:ascii="Times New Roman" w:hAnsi="Times New Roman"/>
        </w:rPr>
        <w:t xml:space="preserve"> </w:t>
      </w:r>
    </w:p>
    <w:p w14:paraId="5247BD62" w14:textId="77777777" w:rsidR="0094586C" w:rsidRPr="0094586C" w:rsidRDefault="0094586C" w:rsidP="0094586C">
      <w:pPr>
        <w:pStyle w:val="ListParagraph"/>
        <w:spacing w:after="0"/>
        <w:ind w:left="2160"/>
        <w:rPr>
          <w:rFonts w:ascii="Times New Roman" w:hAnsi="Times New Roman"/>
          <w:b/>
        </w:rPr>
      </w:pPr>
    </w:p>
    <w:p w14:paraId="2539427A" w14:textId="77777777" w:rsidR="0094586C" w:rsidRPr="0094586C" w:rsidRDefault="0094586C" w:rsidP="0094586C">
      <w:pPr>
        <w:pStyle w:val="ListParagraph"/>
        <w:numPr>
          <w:ilvl w:val="2"/>
          <w:numId w:val="8"/>
        </w:numPr>
        <w:spacing w:after="0"/>
        <w:ind w:hanging="720"/>
        <w:rPr>
          <w:rFonts w:ascii="Times New Roman" w:hAnsi="Times New Roman"/>
        </w:rPr>
      </w:pPr>
      <w:r w:rsidRPr="0094586C">
        <w:rPr>
          <w:rFonts w:ascii="Times New Roman" w:hAnsi="Times New Roman"/>
        </w:rPr>
        <w:t>Reentry</w:t>
      </w:r>
      <w:proofErr w:type="gramStart"/>
      <w:r w:rsidRPr="0094586C">
        <w:rPr>
          <w:rFonts w:ascii="Times New Roman" w:hAnsi="Times New Roman"/>
        </w:rPr>
        <w:t>:  Juveniles</w:t>
      </w:r>
      <w:proofErr w:type="gramEnd"/>
      <w:r w:rsidRPr="0094586C">
        <w:rPr>
          <w:rFonts w:ascii="Times New Roman" w:hAnsi="Times New Roman"/>
        </w:rPr>
        <w:t xml:space="preserve"> who have been placed on an order of Intensive Supervision Probation by the court with a commitment for placement at a Youth Rehabilitation and Treatment Center (YRTC) and juveniles who are placed on an equivalent order of juvenile parole or reentry status from another state and transferred to Nebraska via the Interstate Commission for Juveniles </w:t>
      </w:r>
    </w:p>
    <w:p w14:paraId="20B80F0D" w14:textId="77777777" w:rsidR="0094586C" w:rsidRPr="0094586C" w:rsidRDefault="0094586C" w:rsidP="0094586C">
      <w:pPr>
        <w:pStyle w:val="ListParagraph"/>
        <w:spacing w:after="0"/>
        <w:ind w:left="2880" w:hanging="720"/>
        <w:rPr>
          <w:rFonts w:ascii="Times New Roman" w:hAnsi="Times New Roman"/>
        </w:rPr>
      </w:pPr>
    </w:p>
    <w:p w14:paraId="50261933" w14:textId="77777777" w:rsidR="0094586C" w:rsidRPr="0094586C" w:rsidRDefault="0094586C" w:rsidP="0094586C">
      <w:pPr>
        <w:pStyle w:val="ListParagraph"/>
        <w:numPr>
          <w:ilvl w:val="2"/>
          <w:numId w:val="8"/>
        </w:numPr>
        <w:spacing w:after="0"/>
        <w:ind w:hanging="720"/>
        <w:rPr>
          <w:rFonts w:ascii="Times New Roman" w:hAnsi="Times New Roman"/>
        </w:rPr>
      </w:pPr>
      <w:r w:rsidRPr="0094586C">
        <w:rPr>
          <w:rFonts w:ascii="Times New Roman" w:hAnsi="Times New Roman"/>
        </w:rPr>
        <w:t>Juveniles Who Sexually Harm</w:t>
      </w:r>
      <w:proofErr w:type="gramStart"/>
      <w:r w:rsidRPr="0094586C">
        <w:rPr>
          <w:rFonts w:ascii="Times New Roman" w:hAnsi="Times New Roman"/>
        </w:rPr>
        <w:t>:  Probation</w:t>
      </w:r>
      <w:proofErr w:type="gramEnd"/>
      <w:r w:rsidRPr="0094586C">
        <w:rPr>
          <w:rFonts w:ascii="Times New Roman" w:hAnsi="Times New Roman"/>
        </w:rPr>
        <w:t xml:space="preserve"> Officers receive specialized training focused on assessment and supervision per the Juveniles Who Sexually Harm policy.</w:t>
      </w:r>
    </w:p>
    <w:p w14:paraId="60A18B33" w14:textId="77777777" w:rsidR="0094586C" w:rsidRPr="0094586C" w:rsidRDefault="0094586C" w:rsidP="0094586C">
      <w:pPr>
        <w:pStyle w:val="ListParagraph"/>
        <w:spacing w:after="0"/>
        <w:ind w:left="2880" w:hanging="720"/>
        <w:rPr>
          <w:rFonts w:ascii="Times New Roman" w:hAnsi="Times New Roman"/>
        </w:rPr>
      </w:pPr>
    </w:p>
    <w:p w14:paraId="3065FCEB" w14:textId="77777777" w:rsidR="0094586C" w:rsidRDefault="0094586C" w:rsidP="0094586C">
      <w:pPr>
        <w:pStyle w:val="ListParagraph"/>
        <w:numPr>
          <w:ilvl w:val="2"/>
          <w:numId w:val="8"/>
        </w:numPr>
        <w:spacing w:after="0"/>
        <w:ind w:hanging="720"/>
        <w:rPr>
          <w:rFonts w:ascii="Times New Roman" w:hAnsi="Times New Roman"/>
        </w:rPr>
      </w:pPr>
      <w:r w:rsidRPr="0094586C">
        <w:rPr>
          <w:rFonts w:ascii="Times New Roman" w:hAnsi="Times New Roman"/>
        </w:rPr>
        <w:t>Problem Solving Courts</w:t>
      </w:r>
      <w:proofErr w:type="gramStart"/>
      <w:r w:rsidRPr="0094586C">
        <w:rPr>
          <w:rFonts w:ascii="Times New Roman" w:hAnsi="Times New Roman"/>
        </w:rPr>
        <w:t>:  Juveniles</w:t>
      </w:r>
      <w:proofErr w:type="gramEnd"/>
      <w:r w:rsidRPr="0094586C">
        <w:rPr>
          <w:rFonts w:ascii="Times New Roman" w:hAnsi="Times New Roman"/>
        </w:rPr>
        <w:t xml:space="preserve"> participating receive services that follow </w:t>
      </w:r>
      <w:proofErr w:type="gramStart"/>
      <w:r w:rsidRPr="0094586C">
        <w:rPr>
          <w:rFonts w:ascii="Times New Roman" w:hAnsi="Times New Roman"/>
        </w:rPr>
        <w:t>best-practices</w:t>
      </w:r>
      <w:proofErr w:type="gramEnd"/>
      <w:r w:rsidRPr="0094586C">
        <w:rPr>
          <w:rFonts w:ascii="Times New Roman" w:hAnsi="Times New Roman"/>
        </w:rPr>
        <w:t xml:space="preserve"> from the National Center for State Courts</w:t>
      </w:r>
    </w:p>
    <w:p w14:paraId="53A49198" w14:textId="77777777" w:rsidR="0094586C" w:rsidRPr="0094586C" w:rsidRDefault="0094586C" w:rsidP="0094586C">
      <w:pPr>
        <w:pStyle w:val="ListParagraph"/>
        <w:spacing w:after="0"/>
        <w:rPr>
          <w:rFonts w:ascii="Times New Roman" w:hAnsi="Times New Roman"/>
        </w:rPr>
      </w:pPr>
    </w:p>
    <w:p w14:paraId="6B726655" w14:textId="77777777" w:rsidR="0094586C" w:rsidRPr="0094586C" w:rsidRDefault="0094586C" w:rsidP="0094586C">
      <w:pPr>
        <w:pStyle w:val="ListParagraph"/>
        <w:spacing w:after="0"/>
        <w:ind w:left="2880"/>
        <w:rPr>
          <w:rFonts w:ascii="Times New Roman" w:hAnsi="Times New Roman"/>
        </w:rPr>
      </w:pPr>
    </w:p>
    <w:p w14:paraId="1ECCBD39" w14:textId="77777777" w:rsidR="0094586C" w:rsidRDefault="0094586C" w:rsidP="0094586C">
      <w:pPr>
        <w:pStyle w:val="ListParagraph"/>
        <w:numPr>
          <w:ilvl w:val="1"/>
          <w:numId w:val="8"/>
        </w:numPr>
        <w:spacing w:after="0"/>
        <w:ind w:hanging="720"/>
        <w:rPr>
          <w:rFonts w:ascii="Times New Roman" w:hAnsi="Times New Roman"/>
        </w:rPr>
      </w:pPr>
      <w:r w:rsidRPr="0094586C">
        <w:rPr>
          <w:rFonts w:ascii="Times New Roman" w:hAnsi="Times New Roman"/>
        </w:rPr>
        <w:lastRenderedPageBreak/>
        <w:t>Juvenile Community-Based Resource (JCBR): Juveniles who have been assessed as low or moderate low risk on a validated instrument are engaged based on priority areas identified.</w:t>
      </w:r>
    </w:p>
    <w:p w14:paraId="2F83EE61" w14:textId="77777777" w:rsidR="0094586C" w:rsidRDefault="0094586C" w:rsidP="0094586C">
      <w:pPr>
        <w:pStyle w:val="ListParagraph"/>
        <w:spacing w:after="0"/>
        <w:ind w:left="2160"/>
        <w:rPr>
          <w:rFonts w:ascii="Times New Roman" w:hAnsi="Times New Roman"/>
        </w:rPr>
      </w:pPr>
    </w:p>
    <w:p w14:paraId="735CBB54" w14:textId="77777777" w:rsidR="0094586C" w:rsidRDefault="0094586C" w:rsidP="0094586C">
      <w:pPr>
        <w:pStyle w:val="ListParagraph"/>
        <w:numPr>
          <w:ilvl w:val="1"/>
          <w:numId w:val="8"/>
        </w:numPr>
        <w:spacing w:after="0"/>
        <w:ind w:hanging="720"/>
        <w:rPr>
          <w:rFonts w:ascii="Times New Roman" w:hAnsi="Times New Roman"/>
        </w:rPr>
      </w:pPr>
      <w:r w:rsidRPr="0094586C">
        <w:rPr>
          <w:rFonts w:ascii="Times New Roman" w:hAnsi="Times New Roman"/>
        </w:rPr>
        <w:t>Juvenile Administrative Override</w:t>
      </w:r>
      <w:proofErr w:type="gramStart"/>
      <w:r w:rsidRPr="0094586C">
        <w:rPr>
          <w:rFonts w:ascii="Times New Roman" w:hAnsi="Times New Roman"/>
        </w:rPr>
        <w:t>:  Juvenile</w:t>
      </w:r>
      <w:proofErr w:type="gramEnd"/>
      <w:r w:rsidRPr="0094586C">
        <w:rPr>
          <w:rFonts w:ascii="Times New Roman" w:hAnsi="Times New Roman"/>
        </w:rPr>
        <w:t xml:space="preserve"> case management shall be driven by passive supervision and brokering of court ordered conditions.  The classification level is overridden due to one or more of the following:</w:t>
      </w:r>
    </w:p>
    <w:p w14:paraId="478B7948" w14:textId="77777777" w:rsidR="0094586C" w:rsidRPr="0094586C" w:rsidRDefault="0094586C" w:rsidP="0094586C">
      <w:pPr>
        <w:pStyle w:val="ListParagraph"/>
        <w:rPr>
          <w:rFonts w:ascii="Times New Roman" w:hAnsi="Times New Roman"/>
        </w:rPr>
      </w:pPr>
    </w:p>
    <w:p w14:paraId="4CB88B0F" w14:textId="77777777" w:rsidR="0094586C" w:rsidRPr="0094586C" w:rsidRDefault="0094586C" w:rsidP="0094586C">
      <w:pPr>
        <w:pStyle w:val="ListParagraph"/>
        <w:numPr>
          <w:ilvl w:val="2"/>
          <w:numId w:val="8"/>
        </w:numPr>
        <w:ind w:hanging="720"/>
        <w:rPr>
          <w:rFonts w:ascii="Times New Roman" w:hAnsi="Times New Roman"/>
        </w:rPr>
      </w:pPr>
      <w:r w:rsidRPr="0094586C">
        <w:rPr>
          <w:rFonts w:ascii="Times New Roman" w:hAnsi="Times New Roman"/>
        </w:rPr>
        <w:t>Traffic case (not to include Driving Under the Influence, Motor Vehicle Homicide, Felony Driving Under Suspension).</w:t>
      </w:r>
    </w:p>
    <w:p w14:paraId="5EBB985D" w14:textId="77777777" w:rsidR="0094586C" w:rsidRPr="0094586C" w:rsidRDefault="0094586C" w:rsidP="0094586C">
      <w:pPr>
        <w:pStyle w:val="ListParagraph"/>
        <w:ind w:left="2880" w:hanging="720"/>
        <w:rPr>
          <w:rFonts w:ascii="Times New Roman" w:hAnsi="Times New Roman"/>
        </w:rPr>
      </w:pPr>
    </w:p>
    <w:p w14:paraId="5DD1006D" w14:textId="77777777" w:rsidR="0094586C" w:rsidRPr="0094586C" w:rsidRDefault="0094586C" w:rsidP="0094586C">
      <w:pPr>
        <w:pStyle w:val="ListParagraph"/>
        <w:numPr>
          <w:ilvl w:val="2"/>
          <w:numId w:val="8"/>
        </w:numPr>
        <w:ind w:hanging="720"/>
        <w:rPr>
          <w:rFonts w:ascii="Times New Roman" w:hAnsi="Times New Roman"/>
        </w:rPr>
      </w:pPr>
      <w:r w:rsidRPr="0094586C">
        <w:rPr>
          <w:rFonts w:ascii="Times New Roman" w:hAnsi="Times New Roman"/>
        </w:rPr>
        <w:t>Direct (bench) Probation term of 89 days or less.</w:t>
      </w:r>
    </w:p>
    <w:p w14:paraId="360A2ADE" w14:textId="77777777" w:rsidR="0094586C" w:rsidRPr="0094586C" w:rsidRDefault="0094586C" w:rsidP="0094586C">
      <w:pPr>
        <w:pStyle w:val="ListParagraph"/>
        <w:ind w:left="2880" w:hanging="720"/>
        <w:rPr>
          <w:rFonts w:ascii="Times New Roman" w:hAnsi="Times New Roman"/>
        </w:rPr>
      </w:pPr>
    </w:p>
    <w:p w14:paraId="3F1B5540" w14:textId="77777777" w:rsidR="0094586C" w:rsidRDefault="0094586C" w:rsidP="0094586C">
      <w:pPr>
        <w:pStyle w:val="ListParagraph"/>
        <w:numPr>
          <w:ilvl w:val="2"/>
          <w:numId w:val="8"/>
        </w:numPr>
        <w:spacing w:after="0"/>
        <w:ind w:hanging="720"/>
        <w:rPr>
          <w:rFonts w:ascii="Times New Roman" w:hAnsi="Times New Roman"/>
        </w:rPr>
      </w:pPr>
      <w:r w:rsidRPr="0094586C">
        <w:rPr>
          <w:rFonts w:ascii="Times New Roman" w:hAnsi="Times New Roman"/>
        </w:rPr>
        <w:t>Juveniles who relocate to another state through Intersta</w:t>
      </w:r>
      <w:r>
        <w:rPr>
          <w:rFonts w:ascii="Times New Roman" w:hAnsi="Times New Roman"/>
        </w:rPr>
        <w:t xml:space="preserve">te Compact for Juveniles (ICJ) </w:t>
      </w:r>
    </w:p>
    <w:p w14:paraId="16A2407C" w14:textId="77777777" w:rsidR="0094586C" w:rsidRPr="0094586C" w:rsidRDefault="0094586C" w:rsidP="0094586C"/>
    <w:p w14:paraId="69908C6B" w14:textId="77777777" w:rsidR="0094586C" w:rsidRDefault="0094586C" w:rsidP="0094586C">
      <w:pPr>
        <w:pStyle w:val="ListParagraph"/>
        <w:numPr>
          <w:ilvl w:val="1"/>
          <w:numId w:val="8"/>
        </w:numPr>
        <w:spacing w:after="0"/>
        <w:ind w:hanging="720"/>
        <w:rPr>
          <w:rFonts w:ascii="Times New Roman" w:hAnsi="Times New Roman"/>
        </w:rPr>
      </w:pPr>
      <w:r w:rsidRPr="0094586C">
        <w:rPr>
          <w:rFonts w:ascii="Times New Roman" w:hAnsi="Times New Roman"/>
        </w:rPr>
        <w:t xml:space="preserve">Juvenile Administrative: Juvenile does not receive case </w:t>
      </w:r>
      <w:proofErr w:type="gramStart"/>
      <w:r w:rsidRPr="0094586C">
        <w:rPr>
          <w:rFonts w:ascii="Times New Roman" w:hAnsi="Times New Roman"/>
        </w:rPr>
        <w:t>management, but</w:t>
      </w:r>
      <w:proofErr w:type="gramEnd"/>
      <w:r w:rsidRPr="0094586C">
        <w:rPr>
          <w:rFonts w:ascii="Times New Roman" w:hAnsi="Times New Roman"/>
        </w:rPr>
        <w:t xml:space="preserve"> shall be monitored by periodic updates of the case details every 60 days but may be more frequent depending on the circumstances, including a record check.  The following juveniles shall be included:</w:t>
      </w:r>
    </w:p>
    <w:p w14:paraId="6967C7A0" w14:textId="77777777" w:rsidR="0094586C" w:rsidRPr="0094586C" w:rsidRDefault="0094586C" w:rsidP="0094586C">
      <w:pPr>
        <w:pStyle w:val="ListParagraph"/>
        <w:spacing w:after="0"/>
        <w:ind w:left="2160"/>
        <w:rPr>
          <w:rFonts w:ascii="Times New Roman" w:hAnsi="Times New Roman"/>
        </w:rPr>
      </w:pPr>
    </w:p>
    <w:p w14:paraId="4D622E66" w14:textId="77777777" w:rsidR="0094586C" w:rsidRPr="0094586C" w:rsidRDefault="0094586C" w:rsidP="0094586C">
      <w:pPr>
        <w:pStyle w:val="ListParagraph"/>
        <w:numPr>
          <w:ilvl w:val="2"/>
          <w:numId w:val="8"/>
        </w:numPr>
        <w:ind w:hanging="720"/>
        <w:rPr>
          <w:rFonts w:ascii="Times New Roman" w:hAnsi="Times New Roman"/>
        </w:rPr>
      </w:pPr>
      <w:r w:rsidRPr="0094586C">
        <w:rPr>
          <w:rFonts w:ascii="Times New Roman" w:hAnsi="Times New Roman"/>
        </w:rPr>
        <w:t>Juvenile is on warrant/abscond/runaway status for 15 days or more.</w:t>
      </w:r>
    </w:p>
    <w:p w14:paraId="4A9AE0C3" w14:textId="77777777" w:rsidR="0094586C" w:rsidRPr="0094586C" w:rsidRDefault="0094586C" w:rsidP="0094586C">
      <w:pPr>
        <w:pStyle w:val="ListParagraph"/>
        <w:ind w:left="2880" w:hanging="720"/>
        <w:rPr>
          <w:rFonts w:ascii="Times New Roman" w:hAnsi="Times New Roman"/>
        </w:rPr>
      </w:pPr>
    </w:p>
    <w:p w14:paraId="32AD6D49" w14:textId="77777777" w:rsidR="00AC5470" w:rsidRPr="0094586C" w:rsidRDefault="0094586C" w:rsidP="0094586C">
      <w:pPr>
        <w:pStyle w:val="ListParagraph"/>
        <w:numPr>
          <w:ilvl w:val="2"/>
          <w:numId w:val="8"/>
        </w:numPr>
        <w:ind w:hanging="720"/>
        <w:rPr>
          <w:rFonts w:ascii="Times New Roman" w:hAnsi="Times New Roman"/>
        </w:rPr>
      </w:pPr>
      <w:r w:rsidRPr="0094586C">
        <w:rPr>
          <w:rFonts w:ascii="Times New Roman" w:hAnsi="Times New Roman"/>
        </w:rPr>
        <w:t xml:space="preserve">A juvenile being held in detention on an adult court </w:t>
      </w:r>
      <w:proofErr w:type="gramStart"/>
      <w:r w:rsidRPr="0094586C">
        <w:rPr>
          <w:rFonts w:ascii="Times New Roman" w:hAnsi="Times New Roman"/>
        </w:rPr>
        <w:t>hold</w:t>
      </w:r>
      <w:proofErr w:type="gramEnd"/>
      <w:r w:rsidRPr="0094586C">
        <w:rPr>
          <w:rFonts w:ascii="Times New Roman" w:hAnsi="Times New Roman"/>
        </w:rPr>
        <w:t xml:space="preserve"> for 15 days or more.</w:t>
      </w:r>
    </w:p>
    <w:p w14:paraId="42465832" w14:textId="77777777" w:rsidR="0094586C" w:rsidRDefault="00DA2233" w:rsidP="0094586C">
      <w:pPr>
        <w:numPr>
          <w:ilvl w:val="0"/>
          <w:numId w:val="8"/>
        </w:numPr>
        <w:ind w:hanging="720"/>
        <w:rPr>
          <w:sz w:val="22"/>
          <w:szCs w:val="22"/>
        </w:rPr>
      </w:pPr>
      <w:r w:rsidRPr="008862FD">
        <w:rPr>
          <w:sz w:val="22"/>
          <w:szCs w:val="22"/>
        </w:rPr>
        <w:t>Reassessment</w:t>
      </w:r>
      <w:r w:rsidR="00DF60E1">
        <w:rPr>
          <w:sz w:val="22"/>
          <w:szCs w:val="22"/>
        </w:rPr>
        <w:t>:</w:t>
      </w:r>
      <w:r w:rsidRPr="008862FD">
        <w:rPr>
          <w:sz w:val="22"/>
          <w:szCs w:val="22"/>
        </w:rPr>
        <w:t xml:space="preserve"> </w:t>
      </w:r>
    </w:p>
    <w:p w14:paraId="1FB2455E" w14:textId="77777777" w:rsidR="0094586C" w:rsidRDefault="0094586C" w:rsidP="0094586C">
      <w:pPr>
        <w:ind w:left="1440"/>
        <w:rPr>
          <w:sz w:val="22"/>
          <w:szCs w:val="22"/>
        </w:rPr>
      </w:pPr>
    </w:p>
    <w:p w14:paraId="151BDA67" w14:textId="77777777" w:rsidR="0094586C" w:rsidRDefault="00AC5470" w:rsidP="0094586C">
      <w:pPr>
        <w:numPr>
          <w:ilvl w:val="1"/>
          <w:numId w:val="8"/>
        </w:numPr>
        <w:ind w:hanging="720"/>
        <w:rPr>
          <w:sz w:val="22"/>
          <w:szCs w:val="22"/>
        </w:rPr>
      </w:pPr>
      <w:r w:rsidRPr="0094586C">
        <w:rPr>
          <w:sz w:val="22"/>
          <w:szCs w:val="22"/>
        </w:rPr>
        <w:t xml:space="preserve">Juveniles at all supervision levels shall be </w:t>
      </w:r>
      <w:r w:rsidR="00D531C3" w:rsidRPr="0094586C">
        <w:rPr>
          <w:sz w:val="22"/>
          <w:szCs w:val="22"/>
        </w:rPr>
        <w:t xml:space="preserve">routinely </w:t>
      </w:r>
      <w:r w:rsidRPr="0094586C">
        <w:rPr>
          <w:sz w:val="22"/>
          <w:szCs w:val="22"/>
        </w:rPr>
        <w:t>reassessed</w:t>
      </w:r>
      <w:r w:rsidR="002A201F" w:rsidRPr="0094586C">
        <w:rPr>
          <w:sz w:val="22"/>
          <w:szCs w:val="22"/>
        </w:rPr>
        <w:t xml:space="preserve"> at a minimum of every 180 day</w:t>
      </w:r>
      <w:r w:rsidR="00EA4C8F" w:rsidRPr="0094586C">
        <w:rPr>
          <w:sz w:val="22"/>
          <w:szCs w:val="22"/>
        </w:rPr>
        <w:t>s</w:t>
      </w:r>
      <w:r w:rsidR="002A201F" w:rsidRPr="0094586C">
        <w:rPr>
          <w:sz w:val="22"/>
          <w:szCs w:val="22"/>
        </w:rPr>
        <w:t>, unless circumstances which placed them within those levels change.</w:t>
      </w:r>
    </w:p>
    <w:p w14:paraId="68965E2F" w14:textId="77777777" w:rsidR="0094586C" w:rsidRDefault="0094586C" w:rsidP="0094586C">
      <w:pPr>
        <w:ind w:left="2160" w:hanging="720"/>
        <w:rPr>
          <w:sz w:val="22"/>
          <w:szCs w:val="22"/>
        </w:rPr>
      </w:pPr>
    </w:p>
    <w:p w14:paraId="6BA816D3" w14:textId="77777777" w:rsidR="00DA2233" w:rsidRPr="0094586C" w:rsidRDefault="00DA2233" w:rsidP="0094586C">
      <w:pPr>
        <w:numPr>
          <w:ilvl w:val="1"/>
          <w:numId w:val="8"/>
        </w:numPr>
        <w:ind w:hanging="720"/>
        <w:rPr>
          <w:sz w:val="22"/>
          <w:szCs w:val="22"/>
        </w:rPr>
      </w:pPr>
      <w:r w:rsidRPr="0094586C">
        <w:rPr>
          <w:sz w:val="22"/>
          <w:szCs w:val="22"/>
        </w:rPr>
        <w:t xml:space="preserve">It shall not be necessary to complete routine reassessments on </w:t>
      </w:r>
      <w:r w:rsidR="004C2348" w:rsidRPr="0094586C">
        <w:rPr>
          <w:sz w:val="22"/>
          <w:szCs w:val="22"/>
        </w:rPr>
        <w:t>Administrative Override or Administrative Probation level</w:t>
      </w:r>
      <w:r w:rsidR="00C4382C" w:rsidRPr="0094586C">
        <w:rPr>
          <w:sz w:val="22"/>
          <w:szCs w:val="22"/>
        </w:rPr>
        <w:t xml:space="preserve"> </w:t>
      </w:r>
      <w:r w:rsidR="00B62712" w:rsidRPr="0094586C">
        <w:rPr>
          <w:sz w:val="22"/>
          <w:szCs w:val="22"/>
        </w:rPr>
        <w:t>juvenile</w:t>
      </w:r>
      <w:r w:rsidRPr="0094586C">
        <w:rPr>
          <w:sz w:val="22"/>
          <w:szCs w:val="22"/>
        </w:rPr>
        <w:t xml:space="preserve">s, unless </w:t>
      </w:r>
      <w:r w:rsidR="00134FE2" w:rsidRPr="0094586C">
        <w:rPr>
          <w:sz w:val="22"/>
          <w:szCs w:val="22"/>
        </w:rPr>
        <w:t>circumstances wh</w:t>
      </w:r>
      <w:r w:rsidR="00AC5470" w:rsidRPr="0094586C">
        <w:rPr>
          <w:sz w:val="22"/>
          <w:szCs w:val="22"/>
        </w:rPr>
        <w:t xml:space="preserve">ich placed </w:t>
      </w:r>
      <w:r w:rsidR="004C2348" w:rsidRPr="0094586C">
        <w:rPr>
          <w:sz w:val="22"/>
          <w:szCs w:val="22"/>
        </w:rPr>
        <w:t xml:space="preserve">them within </w:t>
      </w:r>
      <w:r w:rsidR="00651015" w:rsidRPr="0094586C">
        <w:rPr>
          <w:sz w:val="22"/>
          <w:szCs w:val="22"/>
        </w:rPr>
        <w:t>those levels</w:t>
      </w:r>
      <w:r w:rsidR="00134FE2" w:rsidRPr="0094586C">
        <w:rPr>
          <w:sz w:val="22"/>
          <w:szCs w:val="22"/>
        </w:rPr>
        <w:t xml:space="preserve"> change. </w:t>
      </w:r>
    </w:p>
    <w:p w14:paraId="2A80901E" w14:textId="77777777" w:rsidR="006C4370" w:rsidRPr="008862FD" w:rsidRDefault="006C4370" w:rsidP="0094586C">
      <w:pPr>
        <w:ind w:left="1440" w:hanging="630"/>
        <w:rPr>
          <w:sz w:val="22"/>
          <w:szCs w:val="22"/>
        </w:rPr>
      </w:pPr>
    </w:p>
    <w:p w14:paraId="2125A54B" w14:textId="77777777" w:rsidR="00136ED4" w:rsidRDefault="00136ED4" w:rsidP="0094586C">
      <w:pPr>
        <w:pStyle w:val="ListParagraph"/>
        <w:numPr>
          <w:ilvl w:val="0"/>
          <w:numId w:val="8"/>
        </w:numPr>
        <w:spacing w:after="0"/>
        <w:ind w:hanging="720"/>
        <w:rPr>
          <w:rFonts w:ascii="Times New Roman" w:hAnsi="Times New Roman"/>
        </w:rPr>
      </w:pPr>
      <w:r>
        <w:rPr>
          <w:rFonts w:ascii="Times New Roman" w:hAnsi="Times New Roman"/>
        </w:rPr>
        <w:t>Overrides</w:t>
      </w:r>
    </w:p>
    <w:p w14:paraId="3C42F248" w14:textId="77777777" w:rsidR="00136ED4" w:rsidRDefault="00136ED4" w:rsidP="0094586C">
      <w:pPr>
        <w:pStyle w:val="ListParagraph"/>
        <w:spacing w:after="0"/>
        <w:ind w:left="1440"/>
        <w:rPr>
          <w:rFonts w:ascii="Times New Roman" w:hAnsi="Times New Roman"/>
        </w:rPr>
      </w:pPr>
    </w:p>
    <w:p w14:paraId="6F558B4C" w14:textId="77777777" w:rsidR="00136ED4" w:rsidRDefault="00136ED4" w:rsidP="0094586C">
      <w:pPr>
        <w:pStyle w:val="ListParagraph"/>
        <w:numPr>
          <w:ilvl w:val="1"/>
          <w:numId w:val="8"/>
        </w:numPr>
        <w:spacing w:after="0"/>
        <w:ind w:hanging="720"/>
        <w:rPr>
          <w:rFonts w:ascii="Times New Roman" w:hAnsi="Times New Roman"/>
        </w:rPr>
      </w:pPr>
      <w:r>
        <w:rPr>
          <w:rFonts w:ascii="Times New Roman" w:hAnsi="Times New Roman"/>
        </w:rPr>
        <w:t xml:space="preserve">In extenuating circumstances, when the assessed supervision level does not match the circumstances, including high profile cases, supervision levels can be overridden. Rationale for an override shall be explicitly articulated in the Nebraska Probation information system.  </w:t>
      </w:r>
    </w:p>
    <w:p w14:paraId="3FCDC5F7" w14:textId="77777777" w:rsidR="00136ED4" w:rsidRPr="00136ED4" w:rsidRDefault="00136ED4" w:rsidP="0094586C">
      <w:pPr>
        <w:pStyle w:val="ListParagraph"/>
        <w:spacing w:after="0"/>
        <w:ind w:left="2160"/>
        <w:rPr>
          <w:rFonts w:ascii="Times New Roman" w:hAnsi="Times New Roman"/>
        </w:rPr>
      </w:pPr>
    </w:p>
    <w:p w14:paraId="5430692C" w14:textId="77777777" w:rsidR="00155FF7" w:rsidRDefault="00C4382C" w:rsidP="0094586C">
      <w:pPr>
        <w:numPr>
          <w:ilvl w:val="0"/>
          <w:numId w:val="8"/>
        </w:numPr>
        <w:ind w:hanging="720"/>
        <w:rPr>
          <w:sz w:val="22"/>
          <w:szCs w:val="22"/>
        </w:rPr>
      </w:pPr>
      <w:r w:rsidRPr="008862FD">
        <w:rPr>
          <w:sz w:val="22"/>
          <w:szCs w:val="22"/>
        </w:rPr>
        <w:t>Transitio</w:t>
      </w:r>
      <w:r w:rsidR="002A201F">
        <w:rPr>
          <w:sz w:val="22"/>
          <w:szCs w:val="22"/>
        </w:rPr>
        <w:t>n</w:t>
      </w:r>
    </w:p>
    <w:p w14:paraId="603FB205" w14:textId="77777777" w:rsidR="00155FF7" w:rsidRDefault="00155FF7" w:rsidP="0094586C">
      <w:pPr>
        <w:ind w:left="1440"/>
        <w:rPr>
          <w:sz w:val="22"/>
          <w:szCs w:val="22"/>
        </w:rPr>
      </w:pPr>
    </w:p>
    <w:p w14:paraId="069D5F62" w14:textId="77777777" w:rsidR="00B62712" w:rsidRDefault="00C4382C" w:rsidP="0094586C">
      <w:pPr>
        <w:numPr>
          <w:ilvl w:val="1"/>
          <w:numId w:val="8"/>
        </w:numPr>
        <w:ind w:hanging="720"/>
        <w:rPr>
          <w:sz w:val="22"/>
          <w:szCs w:val="22"/>
        </w:rPr>
      </w:pPr>
      <w:r w:rsidRPr="00803629">
        <w:rPr>
          <w:sz w:val="22"/>
          <w:szCs w:val="22"/>
        </w:rPr>
        <w:lastRenderedPageBreak/>
        <w:t xml:space="preserve">Prior to the reclassification of a </w:t>
      </w:r>
      <w:r w:rsidR="00B62712" w:rsidRPr="00803629">
        <w:rPr>
          <w:sz w:val="22"/>
          <w:szCs w:val="22"/>
        </w:rPr>
        <w:t xml:space="preserve">juvenile </w:t>
      </w:r>
      <w:r w:rsidRPr="00803629">
        <w:rPr>
          <w:sz w:val="22"/>
          <w:szCs w:val="22"/>
        </w:rPr>
        <w:t xml:space="preserve">to either a higher </w:t>
      </w:r>
      <w:r w:rsidR="00803629">
        <w:rPr>
          <w:sz w:val="22"/>
          <w:szCs w:val="22"/>
        </w:rPr>
        <w:t xml:space="preserve">or </w:t>
      </w:r>
      <w:r w:rsidRPr="00803629">
        <w:rPr>
          <w:sz w:val="22"/>
          <w:szCs w:val="22"/>
        </w:rPr>
        <w:t xml:space="preserve">lower level of supervision, the </w:t>
      </w:r>
      <w:r w:rsidR="00A35E4B" w:rsidRPr="00803629">
        <w:rPr>
          <w:sz w:val="22"/>
          <w:szCs w:val="22"/>
        </w:rPr>
        <w:t xml:space="preserve">probation </w:t>
      </w:r>
      <w:r w:rsidRPr="00803629">
        <w:rPr>
          <w:sz w:val="22"/>
          <w:szCs w:val="22"/>
        </w:rPr>
        <w:t xml:space="preserve">officer shall </w:t>
      </w:r>
      <w:r w:rsidR="00155FF7">
        <w:rPr>
          <w:sz w:val="22"/>
          <w:szCs w:val="22"/>
        </w:rPr>
        <w:t xml:space="preserve">obtain supervisor approval and subsequently </w:t>
      </w:r>
      <w:r w:rsidR="002A201F" w:rsidRPr="00803629">
        <w:rPr>
          <w:sz w:val="22"/>
          <w:szCs w:val="22"/>
        </w:rPr>
        <w:t>detail</w:t>
      </w:r>
      <w:r w:rsidR="00D531C3" w:rsidRPr="00803629">
        <w:rPr>
          <w:sz w:val="22"/>
          <w:szCs w:val="22"/>
        </w:rPr>
        <w:t xml:space="preserve"> </w:t>
      </w:r>
      <w:r w:rsidRPr="00803629">
        <w:rPr>
          <w:sz w:val="22"/>
          <w:szCs w:val="22"/>
        </w:rPr>
        <w:t xml:space="preserve">the </w:t>
      </w:r>
      <w:r w:rsidR="00B62712" w:rsidRPr="00803629">
        <w:rPr>
          <w:sz w:val="22"/>
          <w:szCs w:val="22"/>
        </w:rPr>
        <w:t>juvenile</w:t>
      </w:r>
      <w:r w:rsidRPr="00803629">
        <w:rPr>
          <w:sz w:val="22"/>
          <w:szCs w:val="22"/>
        </w:rPr>
        <w:t xml:space="preserve">’s </w:t>
      </w:r>
      <w:proofErr w:type="gramStart"/>
      <w:r w:rsidRPr="00803629">
        <w:rPr>
          <w:sz w:val="22"/>
          <w:szCs w:val="22"/>
        </w:rPr>
        <w:t>current status</w:t>
      </w:r>
      <w:proofErr w:type="gramEnd"/>
      <w:r w:rsidRPr="00803629">
        <w:rPr>
          <w:sz w:val="22"/>
          <w:szCs w:val="22"/>
        </w:rPr>
        <w:t xml:space="preserve"> </w:t>
      </w:r>
      <w:r w:rsidR="00594054" w:rsidRPr="00803629">
        <w:rPr>
          <w:sz w:val="22"/>
          <w:szCs w:val="22"/>
        </w:rPr>
        <w:t xml:space="preserve">and </w:t>
      </w:r>
      <w:r w:rsidRPr="00803629">
        <w:rPr>
          <w:sz w:val="22"/>
          <w:szCs w:val="22"/>
        </w:rPr>
        <w:t xml:space="preserve">any recommendations for future </w:t>
      </w:r>
      <w:r w:rsidR="00D531C3" w:rsidRPr="00803629">
        <w:rPr>
          <w:sz w:val="22"/>
          <w:szCs w:val="22"/>
        </w:rPr>
        <w:t>considerations in the Nebraska Probation Information System.</w:t>
      </w:r>
    </w:p>
    <w:p w14:paraId="5E60E5DA" w14:textId="77777777" w:rsidR="00803629" w:rsidRPr="00803629" w:rsidRDefault="00803629" w:rsidP="0094586C">
      <w:pPr>
        <w:rPr>
          <w:sz w:val="22"/>
          <w:szCs w:val="22"/>
        </w:rPr>
      </w:pPr>
    </w:p>
    <w:p w14:paraId="465EBF53" w14:textId="77777777" w:rsidR="00155FF7" w:rsidRDefault="00DF60E1" w:rsidP="0094586C">
      <w:pPr>
        <w:numPr>
          <w:ilvl w:val="0"/>
          <w:numId w:val="8"/>
        </w:numPr>
        <w:ind w:hanging="720"/>
        <w:rPr>
          <w:sz w:val="22"/>
          <w:szCs w:val="22"/>
        </w:rPr>
      </w:pPr>
      <w:r>
        <w:rPr>
          <w:sz w:val="22"/>
          <w:szCs w:val="22"/>
        </w:rPr>
        <w:t>Discharge</w:t>
      </w:r>
      <w:r w:rsidR="00B62712" w:rsidRPr="008862FD">
        <w:rPr>
          <w:sz w:val="22"/>
          <w:szCs w:val="22"/>
        </w:rPr>
        <w:t xml:space="preserve"> from Probation</w:t>
      </w:r>
    </w:p>
    <w:p w14:paraId="3BDEB8E8" w14:textId="77777777" w:rsidR="00155FF7" w:rsidRDefault="00155FF7" w:rsidP="0094586C">
      <w:pPr>
        <w:ind w:left="1440"/>
        <w:rPr>
          <w:sz w:val="22"/>
          <w:szCs w:val="22"/>
        </w:rPr>
      </w:pPr>
    </w:p>
    <w:p w14:paraId="6A686961" w14:textId="77777777" w:rsidR="002206E8" w:rsidRPr="00136ED4" w:rsidRDefault="00B62712" w:rsidP="0094586C">
      <w:pPr>
        <w:numPr>
          <w:ilvl w:val="1"/>
          <w:numId w:val="8"/>
        </w:numPr>
        <w:ind w:hanging="720"/>
        <w:rPr>
          <w:sz w:val="22"/>
          <w:szCs w:val="22"/>
        </w:rPr>
      </w:pPr>
      <w:r w:rsidRPr="00803629">
        <w:rPr>
          <w:sz w:val="22"/>
          <w:szCs w:val="22"/>
        </w:rPr>
        <w:t xml:space="preserve">Probation </w:t>
      </w:r>
      <w:proofErr w:type="gramStart"/>
      <w:r w:rsidRPr="00803629">
        <w:rPr>
          <w:sz w:val="22"/>
          <w:szCs w:val="22"/>
        </w:rPr>
        <w:t>officers shall</w:t>
      </w:r>
      <w:proofErr w:type="gramEnd"/>
      <w:r w:rsidRPr="00803629">
        <w:rPr>
          <w:sz w:val="22"/>
          <w:szCs w:val="22"/>
        </w:rPr>
        <w:t xml:space="preserve"> request a discharge </w:t>
      </w:r>
      <w:r w:rsidR="00DB287B" w:rsidRPr="00803629">
        <w:rPr>
          <w:sz w:val="22"/>
          <w:szCs w:val="22"/>
        </w:rPr>
        <w:t xml:space="preserve">from </w:t>
      </w:r>
      <w:r w:rsidR="00DF60E1">
        <w:rPr>
          <w:sz w:val="22"/>
          <w:szCs w:val="22"/>
        </w:rPr>
        <w:t>probation when conditions have been satisfied, especially taking into consideration the option of early release.</w:t>
      </w:r>
    </w:p>
    <w:sectPr w:rsidR="002206E8" w:rsidRPr="00136ED4" w:rsidSect="00CA6632">
      <w:footerReference w:type="defaul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7D9E" w14:textId="77777777" w:rsidR="00400DFA" w:rsidRDefault="00400DFA">
      <w:r>
        <w:separator/>
      </w:r>
    </w:p>
  </w:endnote>
  <w:endnote w:type="continuationSeparator" w:id="0">
    <w:p w14:paraId="4FCC346E" w14:textId="77777777" w:rsidR="00400DFA" w:rsidRDefault="0040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273951"/>
      <w:docPartObj>
        <w:docPartGallery w:val="Page Numbers (Bottom of Page)"/>
        <w:docPartUnique/>
      </w:docPartObj>
    </w:sdtPr>
    <w:sdtEndPr>
      <w:rPr>
        <w:noProof/>
      </w:rPr>
    </w:sdtEndPr>
    <w:sdtContent>
      <w:p w14:paraId="474B0E2A" w14:textId="77777777" w:rsidR="00475F73" w:rsidRDefault="00475F73">
        <w:pPr>
          <w:pStyle w:val="Footer"/>
          <w:jc w:val="center"/>
        </w:pPr>
        <w:r>
          <w:fldChar w:fldCharType="begin"/>
        </w:r>
        <w:r>
          <w:instrText xml:space="preserve"> PAGE   \* MERGEFORMAT </w:instrText>
        </w:r>
        <w:r>
          <w:fldChar w:fldCharType="separate"/>
        </w:r>
        <w:r w:rsidR="00823160">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53860"/>
      <w:docPartObj>
        <w:docPartGallery w:val="Page Numbers (Bottom of Page)"/>
        <w:docPartUnique/>
      </w:docPartObj>
    </w:sdtPr>
    <w:sdtEndPr>
      <w:rPr>
        <w:noProof/>
      </w:rPr>
    </w:sdtEndPr>
    <w:sdtContent>
      <w:p w14:paraId="1D6B03E5" w14:textId="77777777" w:rsidR="004744D9" w:rsidRDefault="004744D9" w:rsidP="001500BD">
        <w:pPr>
          <w:pStyle w:val="Footer"/>
          <w:jc w:val="center"/>
        </w:pPr>
        <w:r>
          <w:fldChar w:fldCharType="begin"/>
        </w:r>
        <w:r>
          <w:instrText xml:space="preserve"> PAGE   \* MERGEFORMAT </w:instrText>
        </w:r>
        <w:r>
          <w:fldChar w:fldCharType="separate"/>
        </w:r>
        <w:r w:rsidR="0082316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F4EE" w14:textId="77777777" w:rsidR="00400DFA" w:rsidRDefault="00400DFA">
      <w:r>
        <w:separator/>
      </w:r>
    </w:p>
  </w:footnote>
  <w:footnote w:type="continuationSeparator" w:id="0">
    <w:p w14:paraId="2EA5AED3" w14:textId="77777777" w:rsidR="00400DFA" w:rsidRDefault="00400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294"/>
    <w:multiLevelType w:val="hybridMultilevel"/>
    <w:tmpl w:val="C4B4A230"/>
    <w:lvl w:ilvl="0" w:tplc="412A5D84">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16119"/>
    <w:multiLevelType w:val="hybridMultilevel"/>
    <w:tmpl w:val="EAAC7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504AB6F6">
      <w:start w:val="1"/>
      <w:numFmt w:val="lowerLetter"/>
      <w:lvlText w:val="%3)"/>
      <w:lvlJc w:val="left"/>
      <w:pPr>
        <w:ind w:left="2160" w:hanging="180"/>
      </w:pPr>
      <w:rPr>
        <w:rFonts w:hint="default"/>
        <w:color w:val="auto"/>
      </w:rPr>
    </w:lvl>
    <w:lvl w:ilvl="3" w:tplc="0E2871AE">
      <w:start w:val="1"/>
      <w:numFmt w:val="decimal"/>
      <w:lvlText w:val="(%4)"/>
      <w:lvlJc w:val="left"/>
      <w:pPr>
        <w:ind w:left="2880" w:hanging="360"/>
      </w:pPr>
      <w:rPr>
        <w:rFonts w:hint="default"/>
      </w:rPr>
    </w:lvl>
    <w:lvl w:ilvl="4" w:tplc="4022AC1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535FE"/>
    <w:multiLevelType w:val="hybridMultilevel"/>
    <w:tmpl w:val="F94A3ACE"/>
    <w:lvl w:ilvl="0" w:tplc="DD8018AE">
      <w:start w:val="3"/>
      <w:numFmt w:val="lowerLetter"/>
      <w:lvlText w:val="%1)"/>
      <w:lvlJc w:val="left"/>
      <w:pPr>
        <w:ind w:left="25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9157A"/>
    <w:multiLevelType w:val="hybridMultilevel"/>
    <w:tmpl w:val="DC1842B0"/>
    <w:lvl w:ilvl="0" w:tplc="09845A62">
      <w:start w:val="1"/>
      <w:numFmt w:val="upperRoman"/>
      <w:lvlText w:val="%1."/>
      <w:lvlJc w:val="left"/>
      <w:pPr>
        <w:ind w:left="1080" w:hanging="72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587ABF42">
      <w:start w:val="1"/>
      <w:numFmt w:val="decimal"/>
      <w:lvlText w:val="%4."/>
      <w:lvlJc w:val="left"/>
      <w:pPr>
        <w:ind w:left="2880" w:hanging="360"/>
      </w:pPr>
      <w:rPr>
        <w:rFonts w:hint="default"/>
      </w:rPr>
    </w:lvl>
    <w:lvl w:ilvl="4" w:tplc="04090017">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1E51EB"/>
    <w:multiLevelType w:val="hybridMultilevel"/>
    <w:tmpl w:val="1AD48508"/>
    <w:lvl w:ilvl="0" w:tplc="3B1C1E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C737F"/>
    <w:multiLevelType w:val="hybridMultilevel"/>
    <w:tmpl w:val="60783A58"/>
    <w:lvl w:ilvl="0" w:tplc="710C6182">
      <w:start w:val="4"/>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D5365"/>
    <w:multiLevelType w:val="hybridMultilevel"/>
    <w:tmpl w:val="10EEBD70"/>
    <w:lvl w:ilvl="0" w:tplc="51C6A632">
      <w:start w:val="1"/>
      <w:numFmt w:val="decimal"/>
      <w:lvlText w:val="(%1)"/>
      <w:lvlJc w:val="left"/>
      <w:pPr>
        <w:ind w:left="3600" w:hanging="360"/>
      </w:pPr>
      <w:rPr>
        <w:rFonts w:hint="default"/>
      </w:rPr>
    </w:lvl>
    <w:lvl w:ilvl="1" w:tplc="E7648920">
      <w:start w:val="1"/>
      <w:numFmt w:val="lowerLetter"/>
      <w:lvlText w:val="(%2)"/>
      <w:lvlJc w:val="left"/>
      <w:pPr>
        <w:ind w:left="4320" w:hanging="360"/>
      </w:pPr>
      <w:rPr>
        <w:rFonts w:hint="default"/>
      </w:rPr>
    </w:lvl>
    <w:lvl w:ilvl="2" w:tplc="931C194E">
      <w:start w:val="1"/>
      <w:numFmt w:val="lowerLetter"/>
      <w:lvlText w:val="(%3)"/>
      <w:lvlJc w:val="left"/>
      <w:pPr>
        <w:ind w:left="5040" w:hanging="18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15573D3"/>
    <w:multiLevelType w:val="hybridMultilevel"/>
    <w:tmpl w:val="FD8EE818"/>
    <w:lvl w:ilvl="0" w:tplc="70A4A190">
      <w:start w:val="1"/>
      <w:numFmt w:val="lowerLetter"/>
      <w:lvlText w:val="(%1)"/>
      <w:lvlJc w:val="left"/>
      <w:pPr>
        <w:ind w:left="4320" w:hanging="360"/>
      </w:pPr>
      <w:rPr>
        <w:rFonts w:hint="default"/>
      </w:rPr>
    </w:lvl>
    <w:lvl w:ilvl="1" w:tplc="0409001B">
      <w:start w:val="1"/>
      <w:numFmt w:val="lowerRoman"/>
      <w:lvlText w:val="%2."/>
      <w:lvlJc w:val="right"/>
      <w:pPr>
        <w:ind w:left="5040" w:hanging="360"/>
      </w:pPr>
      <w:rPr>
        <w:rFonts w:hint="default"/>
      </w:r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22682F7E"/>
    <w:multiLevelType w:val="hybridMultilevel"/>
    <w:tmpl w:val="2E527A82"/>
    <w:lvl w:ilvl="0" w:tplc="D16E1580">
      <w:start w:val="1"/>
      <w:numFmt w:val="upperLetter"/>
      <w:lvlText w:val="%1."/>
      <w:lvlJc w:val="left"/>
      <w:pPr>
        <w:ind w:left="1440" w:hanging="360"/>
      </w:pPr>
      <w:rPr>
        <w:b w:val="0"/>
      </w:rPr>
    </w:lvl>
    <w:lvl w:ilvl="1" w:tplc="611CE8EA">
      <w:start w:val="1"/>
      <w:numFmt w:val="decimal"/>
      <w:lvlText w:val="%2."/>
      <w:lvlJc w:val="left"/>
      <w:pPr>
        <w:ind w:left="2160" w:hanging="360"/>
      </w:pPr>
      <w:rPr>
        <w:b w:val="0"/>
      </w:r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8D15CB"/>
    <w:multiLevelType w:val="hybridMultilevel"/>
    <w:tmpl w:val="C870F51E"/>
    <w:lvl w:ilvl="0" w:tplc="587ABF4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32218"/>
    <w:multiLevelType w:val="hybridMultilevel"/>
    <w:tmpl w:val="6164AF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8450986"/>
    <w:multiLevelType w:val="hybridMultilevel"/>
    <w:tmpl w:val="05364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E14F26"/>
    <w:multiLevelType w:val="hybridMultilevel"/>
    <w:tmpl w:val="60947C4E"/>
    <w:lvl w:ilvl="0" w:tplc="51C6A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874C8D"/>
    <w:multiLevelType w:val="hybridMultilevel"/>
    <w:tmpl w:val="EA9ADAA6"/>
    <w:lvl w:ilvl="0" w:tplc="B4780FA6">
      <w:start w:val="1"/>
      <w:numFmt w:val="lowerLetter"/>
      <w:lvlText w:val="%1)"/>
      <w:lvlJc w:val="left"/>
      <w:pPr>
        <w:ind w:left="2970" w:hanging="720"/>
      </w:pPr>
      <w:rPr>
        <w:rFonts w:hint="default"/>
        <w:b w:val="0"/>
      </w:rPr>
    </w:lvl>
    <w:lvl w:ilvl="1" w:tplc="04090019">
      <w:start w:val="1"/>
      <w:numFmt w:val="lowerLetter"/>
      <w:lvlText w:val="%2."/>
      <w:lvlJc w:val="left"/>
      <w:pPr>
        <w:ind w:left="1440" w:hanging="360"/>
      </w:pPr>
      <w:rPr>
        <w:rFonts w:cs="Times New Roman"/>
      </w:rPr>
    </w:lvl>
    <w:lvl w:ilvl="2" w:tplc="47C0F14C">
      <w:start w:val="1"/>
      <w:numFmt w:val="upperLetter"/>
      <w:lvlText w:val="%3."/>
      <w:lvlJc w:val="left"/>
      <w:pPr>
        <w:ind w:left="2700" w:hanging="720"/>
      </w:pPr>
      <w:rPr>
        <w:rFonts w:hint="default"/>
      </w:rPr>
    </w:lvl>
    <w:lvl w:ilvl="3" w:tplc="59EE9232">
      <w:start w:val="1"/>
      <w:numFmt w:val="decimal"/>
      <w:lvlText w:val="%4."/>
      <w:lvlJc w:val="left"/>
      <w:pPr>
        <w:ind w:left="2880" w:hanging="360"/>
      </w:pPr>
      <w:rPr>
        <w:rFonts w:hint="default"/>
      </w:rPr>
    </w:lvl>
    <w:lvl w:ilvl="4" w:tplc="FF005AC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442511"/>
    <w:multiLevelType w:val="hybridMultilevel"/>
    <w:tmpl w:val="349CB06C"/>
    <w:lvl w:ilvl="0" w:tplc="0409000F">
      <w:start w:val="1"/>
      <w:numFmt w:val="decimal"/>
      <w:lvlText w:val="%1."/>
      <w:lvlJc w:val="left"/>
      <w:pPr>
        <w:ind w:left="1440" w:hanging="360"/>
      </w:pPr>
    </w:lvl>
    <w:lvl w:ilvl="1" w:tplc="84506F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5C1D7B"/>
    <w:multiLevelType w:val="hybridMultilevel"/>
    <w:tmpl w:val="EAE6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F6AF4"/>
    <w:multiLevelType w:val="hybridMultilevel"/>
    <w:tmpl w:val="D100AC62"/>
    <w:lvl w:ilvl="0" w:tplc="32E86052">
      <w:start w:val="4"/>
      <w:numFmt w:val="lowerLetter"/>
      <w:lvlText w:val="%1)"/>
      <w:lvlJc w:val="left"/>
      <w:pPr>
        <w:ind w:left="20520" w:hanging="360"/>
      </w:pPr>
      <w:rPr>
        <w:rFonts w:ascii="Times New Roman" w:hAnsi="Times New Roman" w:cs="Times New Roman" w:hint="default"/>
      </w:rPr>
    </w:lvl>
    <w:lvl w:ilvl="1" w:tplc="04090019">
      <w:start w:val="1"/>
      <w:numFmt w:val="lowerLetter"/>
      <w:lvlText w:val="%2."/>
      <w:lvlJc w:val="left"/>
      <w:pPr>
        <w:ind w:left="20160" w:hanging="360"/>
      </w:pPr>
    </w:lvl>
    <w:lvl w:ilvl="2" w:tplc="0409001B" w:tentative="1">
      <w:start w:val="1"/>
      <w:numFmt w:val="lowerRoman"/>
      <w:lvlText w:val="%3."/>
      <w:lvlJc w:val="right"/>
      <w:pPr>
        <w:ind w:left="20880" w:hanging="180"/>
      </w:pPr>
    </w:lvl>
    <w:lvl w:ilvl="3" w:tplc="0409000F" w:tentative="1">
      <w:start w:val="1"/>
      <w:numFmt w:val="decimal"/>
      <w:lvlText w:val="%4."/>
      <w:lvlJc w:val="left"/>
      <w:pPr>
        <w:ind w:left="21600" w:hanging="360"/>
      </w:pPr>
    </w:lvl>
    <w:lvl w:ilvl="4" w:tplc="04090019" w:tentative="1">
      <w:start w:val="1"/>
      <w:numFmt w:val="lowerLetter"/>
      <w:lvlText w:val="%5."/>
      <w:lvlJc w:val="left"/>
      <w:pPr>
        <w:ind w:left="22320" w:hanging="360"/>
      </w:pPr>
    </w:lvl>
    <w:lvl w:ilvl="5" w:tplc="0409001B" w:tentative="1">
      <w:start w:val="1"/>
      <w:numFmt w:val="lowerRoman"/>
      <w:lvlText w:val="%6."/>
      <w:lvlJc w:val="right"/>
      <w:pPr>
        <w:ind w:left="23040" w:hanging="180"/>
      </w:pPr>
    </w:lvl>
    <w:lvl w:ilvl="6" w:tplc="0409000F" w:tentative="1">
      <w:start w:val="1"/>
      <w:numFmt w:val="decimal"/>
      <w:lvlText w:val="%7."/>
      <w:lvlJc w:val="left"/>
      <w:pPr>
        <w:ind w:left="23760" w:hanging="360"/>
      </w:pPr>
    </w:lvl>
    <w:lvl w:ilvl="7" w:tplc="04090019" w:tentative="1">
      <w:start w:val="1"/>
      <w:numFmt w:val="lowerLetter"/>
      <w:lvlText w:val="%8."/>
      <w:lvlJc w:val="left"/>
      <w:pPr>
        <w:ind w:left="24480" w:hanging="360"/>
      </w:pPr>
    </w:lvl>
    <w:lvl w:ilvl="8" w:tplc="0409001B" w:tentative="1">
      <w:start w:val="1"/>
      <w:numFmt w:val="lowerRoman"/>
      <w:lvlText w:val="%9."/>
      <w:lvlJc w:val="right"/>
      <w:pPr>
        <w:ind w:left="25200" w:hanging="180"/>
      </w:pPr>
    </w:lvl>
  </w:abstractNum>
  <w:abstractNum w:abstractNumId="17" w15:restartNumberingAfterBreak="0">
    <w:nsid w:val="53467AD5"/>
    <w:multiLevelType w:val="hybridMultilevel"/>
    <w:tmpl w:val="3BC6A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1C6A632">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155E94"/>
    <w:multiLevelType w:val="hybridMultilevel"/>
    <w:tmpl w:val="142AE0AA"/>
    <w:lvl w:ilvl="0" w:tplc="04090017">
      <w:start w:val="1"/>
      <w:numFmt w:val="lowerLetter"/>
      <w:lvlText w:val="%1)"/>
      <w:lvlJc w:val="left"/>
      <w:pPr>
        <w:ind w:left="2880" w:hanging="360"/>
      </w:pPr>
    </w:lvl>
    <w:lvl w:ilvl="1" w:tplc="26B2055C">
      <w:start w:val="1"/>
      <w:numFmt w:val="decimal"/>
      <w:lvlText w:val="(%2)"/>
      <w:lvlJc w:val="left"/>
      <w:pPr>
        <w:ind w:left="3600" w:hanging="360"/>
      </w:pPr>
      <w:rPr>
        <w:rFonts w:hint="default"/>
        <w:b w:val="0"/>
        <w:i w:val="0"/>
      </w:rPr>
    </w:lvl>
    <w:lvl w:ilvl="2" w:tplc="F642D4EA">
      <w:start w:val="1"/>
      <w:numFmt w:val="decimal"/>
      <w:lvlText w:val="(%3)"/>
      <w:lvlJc w:val="left"/>
      <w:pPr>
        <w:ind w:left="4860" w:hanging="72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6757B99"/>
    <w:multiLevelType w:val="hybridMultilevel"/>
    <w:tmpl w:val="C870F51E"/>
    <w:lvl w:ilvl="0" w:tplc="587ABF4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0472A"/>
    <w:multiLevelType w:val="hybridMultilevel"/>
    <w:tmpl w:val="CDF84522"/>
    <w:lvl w:ilvl="0" w:tplc="9DD6C50A">
      <w:start w:val="1"/>
      <w:numFmt w:val="decimal"/>
      <w:lvlText w:val="%1."/>
      <w:lvlJc w:val="left"/>
      <w:pPr>
        <w:ind w:left="2160" w:hanging="720"/>
      </w:pPr>
      <w:rPr>
        <w:rFonts w:hint="default"/>
        <w:color w:val="auto"/>
      </w:rPr>
    </w:lvl>
    <w:lvl w:ilvl="1" w:tplc="81D0A206">
      <w:start w:val="1"/>
      <w:numFmt w:val="lowerLetter"/>
      <w:lvlText w:val="%2)"/>
      <w:lvlJc w:val="left"/>
      <w:pPr>
        <w:ind w:left="2520" w:hanging="360"/>
      </w:pPr>
      <w:rPr>
        <w:rFonts w:ascii="Times New Roman" w:hAnsi="Times New Roman" w:cs="Times New Roman"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380969"/>
    <w:multiLevelType w:val="hybridMultilevel"/>
    <w:tmpl w:val="C3E81602"/>
    <w:lvl w:ilvl="0" w:tplc="0409000F">
      <w:start w:val="1"/>
      <w:numFmt w:val="decimal"/>
      <w:lvlText w:val="%1."/>
      <w:lvlJc w:val="left"/>
      <w:pPr>
        <w:ind w:left="2160" w:hanging="360"/>
      </w:pPr>
    </w:lvl>
    <w:lvl w:ilvl="1" w:tplc="04090017">
      <w:start w:val="1"/>
      <w:numFmt w:val="lowerLetter"/>
      <w:lvlText w:val="%2)"/>
      <w:lvlJc w:val="left"/>
      <w:pPr>
        <w:ind w:left="2880" w:hanging="360"/>
      </w:pPr>
    </w:lvl>
    <w:lvl w:ilvl="2" w:tplc="26B2055C">
      <w:start w:val="1"/>
      <w:numFmt w:val="decimal"/>
      <w:lvlText w:val="(%3)"/>
      <w:lvlJc w:val="left"/>
      <w:pPr>
        <w:ind w:left="3600" w:hanging="180"/>
      </w:pPr>
      <w:rPr>
        <w:rFonts w:hint="default"/>
        <w:b w:val="0"/>
        <w:i w:val="0"/>
      </w:rPr>
    </w:lvl>
    <w:lvl w:ilvl="3" w:tplc="931C194E">
      <w:start w:val="1"/>
      <w:numFmt w:val="lowerLetter"/>
      <w:lvlText w:val="(%4)"/>
      <w:lvlJc w:val="left"/>
      <w:pPr>
        <w:ind w:left="4320" w:hanging="360"/>
      </w:pPr>
      <w:rPr>
        <w:rFonts w:hint="default"/>
      </w:r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BB6455A"/>
    <w:multiLevelType w:val="hybridMultilevel"/>
    <w:tmpl w:val="C4C44572"/>
    <w:lvl w:ilvl="0" w:tplc="81680646">
      <w:start w:val="1"/>
      <w:numFmt w:val="decimal"/>
      <w:lvlText w:val="%1."/>
      <w:lvlJc w:val="left"/>
      <w:pPr>
        <w:ind w:left="2160" w:hanging="720"/>
      </w:pPr>
      <w:rPr>
        <w:rFonts w:hint="default"/>
        <w:b w:val="0"/>
        <w:color w:val="auto"/>
      </w:rPr>
    </w:lvl>
    <w:lvl w:ilvl="1" w:tplc="4556576C">
      <w:start w:val="1"/>
      <w:numFmt w:val="lowerLetter"/>
      <w:lvlText w:val="%2)"/>
      <w:lvlJc w:val="left"/>
      <w:pPr>
        <w:ind w:left="2520" w:hanging="360"/>
      </w:pPr>
      <w:rPr>
        <w:rFonts w:ascii="Times New Roman" w:hAnsi="Times New Roman" w:cs="Times New Roman" w:hint="default"/>
        <w:b w:val="0"/>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75335709">
    <w:abstractNumId w:val="3"/>
  </w:num>
  <w:num w:numId="2" w16cid:durableId="1161192695">
    <w:abstractNumId w:val="20"/>
  </w:num>
  <w:num w:numId="3" w16cid:durableId="1853883453">
    <w:abstractNumId w:val="12"/>
  </w:num>
  <w:num w:numId="4" w16cid:durableId="2135707644">
    <w:abstractNumId w:val="13"/>
  </w:num>
  <w:num w:numId="5" w16cid:durableId="1722362574">
    <w:abstractNumId w:val="17"/>
  </w:num>
  <w:num w:numId="6" w16cid:durableId="1422218011">
    <w:abstractNumId w:val="4"/>
  </w:num>
  <w:num w:numId="7" w16cid:durableId="1649747149">
    <w:abstractNumId w:val="10"/>
  </w:num>
  <w:num w:numId="8" w16cid:durableId="274990953">
    <w:abstractNumId w:val="8"/>
  </w:num>
  <w:num w:numId="9" w16cid:durableId="1522931464">
    <w:abstractNumId w:val="15"/>
  </w:num>
  <w:num w:numId="10" w16cid:durableId="1934701144">
    <w:abstractNumId w:val="2"/>
  </w:num>
  <w:num w:numId="11" w16cid:durableId="1296064487">
    <w:abstractNumId w:val="16"/>
  </w:num>
  <w:num w:numId="12" w16cid:durableId="907957751">
    <w:abstractNumId w:val="0"/>
  </w:num>
  <w:num w:numId="13" w16cid:durableId="549270494">
    <w:abstractNumId w:val="5"/>
  </w:num>
  <w:num w:numId="14" w16cid:durableId="1980257652">
    <w:abstractNumId w:val="18"/>
  </w:num>
  <w:num w:numId="15" w16cid:durableId="696388859">
    <w:abstractNumId w:val="14"/>
  </w:num>
  <w:num w:numId="16" w16cid:durableId="281035575">
    <w:abstractNumId w:val="21"/>
  </w:num>
  <w:num w:numId="17" w16cid:durableId="1473323957">
    <w:abstractNumId w:val="6"/>
  </w:num>
  <w:num w:numId="18" w16cid:durableId="795955283">
    <w:abstractNumId w:val="7"/>
  </w:num>
  <w:num w:numId="19" w16cid:durableId="57871502">
    <w:abstractNumId w:val="19"/>
  </w:num>
  <w:num w:numId="20" w16cid:durableId="904755965">
    <w:abstractNumId w:val="9"/>
  </w:num>
  <w:num w:numId="21" w16cid:durableId="1344237699">
    <w:abstractNumId w:val="11"/>
  </w:num>
  <w:num w:numId="22" w16cid:durableId="1459760345">
    <w:abstractNumId w:val="22"/>
  </w:num>
  <w:num w:numId="23" w16cid:durableId="6843190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BB"/>
    <w:rsid w:val="00000136"/>
    <w:rsid w:val="00001467"/>
    <w:rsid w:val="00003772"/>
    <w:rsid w:val="0000491E"/>
    <w:rsid w:val="000078E7"/>
    <w:rsid w:val="00012770"/>
    <w:rsid w:val="00013273"/>
    <w:rsid w:val="00013FF2"/>
    <w:rsid w:val="00016D0A"/>
    <w:rsid w:val="0004147B"/>
    <w:rsid w:val="0004579F"/>
    <w:rsid w:val="0004779D"/>
    <w:rsid w:val="000568F5"/>
    <w:rsid w:val="00056FD5"/>
    <w:rsid w:val="00067274"/>
    <w:rsid w:val="00074B0A"/>
    <w:rsid w:val="00077C2F"/>
    <w:rsid w:val="000852CF"/>
    <w:rsid w:val="00085B84"/>
    <w:rsid w:val="00092B0D"/>
    <w:rsid w:val="000955CF"/>
    <w:rsid w:val="000969F8"/>
    <w:rsid w:val="000A0065"/>
    <w:rsid w:val="000A09BB"/>
    <w:rsid w:val="000A4007"/>
    <w:rsid w:val="000B2BF6"/>
    <w:rsid w:val="000B71AE"/>
    <w:rsid w:val="000D3ADE"/>
    <w:rsid w:val="000D4A2B"/>
    <w:rsid w:val="000F6C07"/>
    <w:rsid w:val="00101703"/>
    <w:rsid w:val="0010232C"/>
    <w:rsid w:val="00102A0E"/>
    <w:rsid w:val="00110A4A"/>
    <w:rsid w:val="001140F6"/>
    <w:rsid w:val="0012246B"/>
    <w:rsid w:val="0012589D"/>
    <w:rsid w:val="001261F1"/>
    <w:rsid w:val="00134FE2"/>
    <w:rsid w:val="00136ED4"/>
    <w:rsid w:val="001439C8"/>
    <w:rsid w:val="00144405"/>
    <w:rsid w:val="001446AE"/>
    <w:rsid w:val="00145EDF"/>
    <w:rsid w:val="001500BD"/>
    <w:rsid w:val="00153C08"/>
    <w:rsid w:val="001554B4"/>
    <w:rsid w:val="00155FF7"/>
    <w:rsid w:val="0015629D"/>
    <w:rsid w:val="001602FC"/>
    <w:rsid w:val="00162B97"/>
    <w:rsid w:val="00163BF4"/>
    <w:rsid w:val="00183784"/>
    <w:rsid w:val="001856B3"/>
    <w:rsid w:val="001859CE"/>
    <w:rsid w:val="00191614"/>
    <w:rsid w:val="00193D1A"/>
    <w:rsid w:val="00196541"/>
    <w:rsid w:val="00197535"/>
    <w:rsid w:val="001A3B80"/>
    <w:rsid w:val="001A5966"/>
    <w:rsid w:val="001C1B7F"/>
    <w:rsid w:val="001C2917"/>
    <w:rsid w:val="001C6FF7"/>
    <w:rsid w:val="001D127E"/>
    <w:rsid w:val="001D3FB4"/>
    <w:rsid w:val="001D5622"/>
    <w:rsid w:val="001E11E2"/>
    <w:rsid w:val="001E1C6F"/>
    <w:rsid w:val="001E426A"/>
    <w:rsid w:val="001F180A"/>
    <w:rsid w:val="001F26B1"/>
    <w:rsid w:val="001F504A"/>
    <w:rsid w:val="001F542E"/>
    <w:rsid w:val="001F676E"/>
    <w:rsid w:val="00204C3C"/>
    <w:rsid w:val="00204E7A"/>
    <w:rsid w:val="002206E8"/>
    <w:rsid w:val="002222A5"/>
    <w:rsid w:val="00230DE2"/>
    <w:rsid w:val="00250DA3"/>
    <w:rsid w:val="00266E6D"/>
    <w:rsid w:val="002728DA"/>
    <w:rsid w:val="00273F87"/>
    <w:rsid w:val="002746E0"/>
    <w:rsid w:val="002801AC"/>
    <w:rsid w:val="00282A2E"/>
    <w:rsid w:val="00284CDC"/>
    <w:rsid w:val="00291108"/>
    <w:rsid w:val="00293D4C"/>
    <w:rsid w:val="0029494A"/>
    <w:rsid w:val="002A013F"/>
    <w:rsid w:val="002A201F"/>
    <w:rsid w:val="002A55F7"/>
    <w:rsid w:val="002B3041"/>
    <w:rsid w:val="002B626D"/>
    <w:rsid w:val="002B6867"/>
    <w:rsid w:val="002B717E"/>
    <w:rsid w:val="002D012B"/>
    <w:rsid w:val="002D0A67"/>
    <w:rsid w:val="002D18EA"/>
    <w:rsid w:val="002D38D5"/>
    <w:rsid w:val="002D5D2C"/>
    <w:rsid w:val="002F2B60"/>
    <w:rsid w:val="00303673"/>
    <w:rsid w:val="003040BB"/>
    <w:rsid w:val="00304495"/>
    <w:rsid w:val="00304BD9"/>
    <w:rsid w:val="00307797"/>
    <w:rsid w:val="00312A65"/>
    <w:rsid w:val="00321966"/>
    <w:rsid w:val="00326673"/>
    <w:rsid w:val="00330D17"/>
    <w:rsid w:val="0035047B"/>
    <w:rsid w:val="00351C58"/>
    <w:rsid w:val="00352A27"/>
    <w:rsid w:val="003535B0"/>
    <w:rsid w:val="003557FE"/>
    <w:rsid w:val="00356C87"/>
    <w:rsid w:val="0036058C"/>
    <w:rsid w:val="003638AD"/>
    <w:rsid w:val="0036470E"/>
    <w:rsid w:val="00376AFA"/>
    <w:rsid w:val="003800D0"/>
    <w:rsid w:val="003A0CF7"/>
    <w:rsid w:val="003A1326"/>
    <w:rsid w:val="003A4F48"/>
    <w:rsid w:val="003A56C3"/>
    <w:rsid w:val="003B23EC"/>
    <w:rsid w:val="003B4F56"/>
    <w:rsid w:val="003B7459"/>
    <w:rsid w:val="003C64B1"/>
    <w:rsid w:val="003D0CF3"/>
    <w:rsid w:val="003D2A63"/>
    <w:rsid w:val="003D4A80"/>
    <w:rsid w:val="003D7690"/>
    <w:rsid w:val="003E0129"/>
    <w:rsid w:val="003E3459"/>
    <w:rsid w:val="003F3691"/>
    <w:rsid w:val="00400DFA"/>
    <w:rsid w:val="00413931"/>
    <w:rsid w:val="00423991"/>
    <w:rsid w:val="00423C12"/>
    <w:rsid w:val="004260A5"/>
    <w:rsid w:val="00427A07"/>
    <w:rsid w:val="004307E9"/>
    <w:rsid w:val="0043110B"/>
    <w:rsid w:val="00441EBD"/>
    <w:rsid w:val="00445653"/>
    <w:rsid w:val="0045144A"/>
    <w:rsid w:val="00452B55"/>
    <w:rsid w:val="00453C43"/>
    <w:rsid w:val="0045487E"/>
    <w:rsid w:val="004578F6"/>
    <w:rsid w:val="00460D64"/>
    <w:rsid w:val="00467084"/>
    <w:rsid w:val="00467224"/>
    <w:rsid w:val="0046763E"/>
    <w:rsid w:val="004744D9"/>
    <w:rsid w:val="00475F73"/>
    <w:rsid w:val="0048088A"/>
    <w:rsid w:val="0048279C"/>
    <w:rsid w:val="00483FEC"/>
    <w:rsid w:val="004845E7"/>
    <w:rsid w:val="0049068A"/>
    <w:rsid w:val="004919B6"/>
    <w:rsid w:val="004935A7"/>
    <w:rsid w:val="00494722"/>
    <w:rsid w:val="004A3AEF"/>
    <w:rsid w:val="004A3D57"/>
    <w:rsid w:val="004A6AD9"/>
    <w:rsid w:val="004A6C93"/>
    <w:rsid w:val="004B775D"/>
    <w:rsid w:val="004C06BB"/>
    <w:rsid w:val="004C2348"/>
    <w:rsid w:val="004C609B"/>
    <w:rsid w:val="004D3380"/>
    <w:rsid w:val="004D5F94"/>
    <w:rsid w:val="00504E3B"/>
    <w:rsid w:val="00512E96"/>
    <w:rsid w:val="00514DCA"/>
    <w:rsid w:val="00521DDF"/>
    <w:rsid w:val="00522D16"/>
    <w:rsid w:val="00530EAA"/>
    <w:rsid w:val="00532DB3"/>
    <w:rsid w:val="00533DB8"/>
    <w:rsid w:val="00536592"/>
    <w:rsid w:val="005371E3"/>
    <w:rsid w:val="00542612"/>
    <w:rsid w:val="00542B99"/>
    <w:rsid w:val="00545288"/>
    <w:rsid w:val="00546E2A"/>
    <w:rsid w:val="00555105"/>
    <w:rsid w:val="00555D08"/>
    <w:rsid w:val="00567F8F"/>
    <w:rsid w:val="005702EC"/>
    <w:rsid w:val="00576C0C"/>
    <w:rsid w:val="00576CE2"/>
    <w:rsid w:val="00583C39"/>
    <w:rsid w:val="005859F8"/>
    <w:rsid w:val="005864CE"/>
    <w:rsid w:val="00587345"/>
    <w:rsid w:val="00592C72"/>
    <w:rsid w:val="00594054"/>
    <w:rsid w:val="00594813"/>
    <w:rsid w:val="005A090B"/>
    <w:rsid w:val="005A2D38"/>
    <w:rsid w:val="005B0DFC"/>
    <w:rsid w:val="005B5E18"/>
    <w:rsid w:val="005B7605"/>
    <w:rsid w:val="005C155D"/>
    <w:rsid w:val="005C24C0"/>
    <w:rsid w:val="005C4DC5"/>
    <w:rsid w:val="005D024A"/>
    <w:rsid w:val="005D04B6"/>
    <w:rsid w:val="005D1B10"/>
    <w:rsid w:val="005E0425"/>
    <w:rsid w:val="005E13FF"/>
    <w:rsid w:val="005E4A3A"/>
    <w:rsid w:val="005E6B27"/>
    <w:rsid w:val="005F3947"/>
    <w:rsid w:val="005F7A3F"/>
    <w:rsid w:val="00603DA3"/>
    <w:rsid w:val="00607911"/>
    <w:rsid w:val="006430FA"/>
    <w:rsid w:val="00646623"/>
    <w:rsid w:val="00651015"/>
    <w:rsid w:val="0065645C"/>
    <w:rsid w:val="00656DE7"/>
    <w:rsid w:val="0066412C"/>
    <w:rsid w:val="00675C7F"/>
    <w:rsid w:val="00676C0A"/>
    <w:rsid w:val="00682463"/>
    <w:rsid w:val="00685CFF"/>
    <w:rsid w:val="00687583"/>
    <w:rsid w:val="00692219"/>
    <w:rsid w:val="006963C5"/>
    <w:rsid w:val="00697516"/>
    <w:rsid w:val="00697E08"/>
    <w:rsid w:val="006A1814"/>
    <w:rsid w:val="006A3836"/>
    <w:rsid w:val="006A398A"/>
    <w:rsid w:val="006A4DA6"/>
    <w:rsid w:val="006C4370"/>
    <w:rsid w:val="006D109A"/>
    <w:rsid w:val="006D6417"/>
    <w:rsid w:val="006D73D9"/>
    <w:rsid w:val="006E393B"/>
    <w:rsid w:val="006E588A"/>
    <w:rsid w:val="006E5E7E"/>
    <w:rsid w:val="006E62EC"/>
    <w:rsid w:val="006E75D3"/>
    <w:rsid w:val="006F0D0C"/>
    <w:rsid w:val="006F1B68"/>
    <w:rsid w:val="006F217E"/>
    <w:rsid w:val="006F6DD4"/>
    <w:rsid w:val="00700800"/>
    <w:rsid w:val="00700CE8"/>
    <w:rsid w:val="00704FF1"/>
    <w:rsid w:val="0071214A"/>
    <w:rsid w:val="0072266C"/>
    <w:rsid w:val="007253FF"/>
    <w:rsid w:val="00727719"/>
    <w:rsid w:val="00732B3A"/>
    <w:rsid w:val="00742C4F"/>
    <w:rsid w:val="007438B1"/>
    <w:rsid w:val="00751B01"/>
    <w:rsid w:val="00760377"/>
    <w:rsid w:val="00766EC9"/>
    <w:rsid w:val="00767FFC"/>
    <w:rsid w:val="00775D5B"/>
    <w:rsid w:val="00776D9C"/>
    <w:rsid w:val="00776DD7"/>
    <w:rsid w:val="00777846"/>
    <w:rsid w:val="007972F1"/>
    <w:rsid w:val="007A2747"/>
    <w:rsid w:val="007A4889"/>
    <w:rsid w:val="007A5AE0"/>
    <w:rsid w:val="007B1B36"/>
    <w:rsid w:val="007B1C71"/>
    <w:rsid w:val="007B44CB"/>
    <w:rsid w:val="007B67D0"/>
    <w:rsid w:val="007C2FB8"/>
    <w:rsid w:val="007C543B"/>
    <w:rsid w:val="007D153F"/>
    <w:rsid w:val="007D5BE4"/>
    <w:rsid w:val="007F024B"/>
    <w:rsid w:val="007F4AFC"/>
    <w:rsid w:val="007F55C8"/>
    <w:rsid w:val="007F5AFD"/>
    <w:rsid w:val="00801DD6"/>
    <w:rsid w:val="00803629"/>
    <w:rsid w:val="0081110B"/>
    <w:rsid w:val="00812A3C"/>
    <w:rsid w:val="008136DE"/>
    <w:rsid w:val="00820423"/>
    <w:rsid w:val="008229EA"/>
    <w:rsid w:val="00823160"/>
    <w:rsid w:val="00834618"/>
    <w:rsid w:val="008346DD"/>
    <w:rsid w:val="008369C3"/>
    <w:rsid w:val="00845A80"/>
    <w:rsid w:val="0085527B"/>
    <w:rsid w:val="008624AD"/>
    <w:rsid w:val="00870A8F"/>
    <w:rsid w:val="00873941"/>
    <w:rsid w:val="0088109B"/>
    <w:rsid w:val="00882985"/>
    <w:rsid w:val="00884941"/>
    <w:rsid w:val="00885007"/>
    <w:rsid w:val="008862FD"/>
    <w:rsid w:val="00886D3D"/>
    <w:rsid w:val="00891968"/>
    <w:rsid w:val="00895C75"/>
    <w:rsid w:val="008A08AE"/>
    <w:rsid w:val="008A1E3A"/>
    <w:rsid w:val="008B3C28"/>
    <w:rsid w:val="008B4038"/>
    <w:rsid w:val="008C073D"/>
    <w:rsid w:val="008C173F"/>
    <w:rsid w:val="008C1B6D"/>
    <w:rsid w:val="008C5AF1"/>
    <w:rsid w:val="008D4FAF"/>
    <w:rsid w:val="008F04DA"/>
    <w:rsid w:val="008F23D3"/>
    <w:rsid w:val="008F711B"/>
    <w:rsid w:val="00903C21"/>
    <w:rsid w:val="00905E6F"/>
    <w:rsid w:val="009123B4"/>
    <w:rsid w:val="0091559C"/>
    <w:rsid w:val="0091599D"/>
    <w:rsid w:val="00917678"/>
    <w:rsid w:val="00924CCB"/>
    <w:rsid w:val="009256FC"/>
    <w:rsid w:val="009347AA"/>
    <w:rsid w:val="0094586C"/>
    <w:rsid w:val="00953282"/>
    <w:rsid w:val="00956CD8"/>
    <w:rsid w:val="00965764"/>
    <w:rsid w:val="009751FE"/>
    <w:rsid w:val="00982DCE"/>
    <w:rsid w:val="00987BF4"/>
    <w:rsid w:val="00995E0D"/>
    <w:rsid w:val="00997F17"/>
    <w:rsid w:val="009A36D7"/>
    <w:rsid w:val="009B1FF4"/>
    <w:rsid w:val="009B4705"/>
    <w:rsid w:val="009B4B53"/>
    <w:rsid w:val="009B67CB"/>
    <w:rsid w:val="009B7E58"/>
    <w:rsid w:val="009D028A"/>
    <w:rsid w:val="009D4AE5"/>
    <w:rsid w:val="009F15B5"/>
    <w:rsid w:val="009F5C54"/>
    <w:rsid w:val="00A127B3"/>
    <w:rsid w:val="00A13677"/>
    <w:rsid w:val="00A144F4"/>
    <w:rsid w:val="00A2230F"/>
    <w:rsid w:val="00A265E0"/>
    <w:rsid w:val="00A345FF"/>
    <w:rsid w:val="00A35E4B"/>
    <w:rsid w:val="00A45EC0"/>
    <w:rsid w:val="00A46105"/>
    <w:rsid w:val="00A4642E"/>
    <w:rsid w:val="00A53234"/>
    <w:rsid w:val="00A57496"/>
    <w:rsid w:val="00A6062E"/>
    <w:rsid w:val="00A61B84"/>
    <w:rsid w:val="00A63CF2"/>
    <w:rsid w:val="00A67176"/>
    <w:rsid w:val="00A7111B"/>
    <w:rsid w:val="00A969A1"/>
    <w:rsid w:val="00AA1B35"/>
    <w:rsid w:val="00AA5D1B"/>
    <w:rsid w:val="00AA6C96"/>
    <w:rsid w:val="00AB1767"/>
    <w:rsid w:val="00AB2DFF"/>
    <w:rsid w:val="00AB3C9F"/>
    <w:rsid w:val="00AB5C28"/>
    <w:rsid w:val="00AC1C55"/>
    <w:rsid w:val="00AC3342"/>
    <w:rsid w:val="00AC33BB"/>
    <w:rsid w:val="00AC5470"/>
    <w:rsid w:val="00AC662F"/>
    <w:rsid w:val="00AC75F3"/>
    <w:rsid w:val="00AD102E"/>
    <w:rsid w:val="00AD5157"/>
    <w:rsid w:val="00AF3CEE"/>
    <w:rsid w:val="00AF5867"/>
    <w:rsid w:val="00B031E3"/>
    <w:rsid w:val="00B12336"/>
    <w:rsid w:val="00B14138"/>
    <w:rsid w:val="00B1478C"/>
    <w:rsid w:val="00B15F33"/>
    <w:rsid w:val="00B266F7"/>
    <w:rsid w:val="00B31086"/>
    <w:rsid w:val="00B3554F"/>
    <w:rsid w:val="00B4041D"/>
    <w:rsid w:val="00B417BA"/>
    <w:rsid w:val="00B44C70"/>
    <w:rsid w:val="00B52BE0"/>
    <w:rsid w:val="00B546F6"/>
    <w:rsid w:val="00B5642E"/>
    <w:rsid w:val="00B60823"/>
    <w:rsid w:val="00B62712"/>
    <w:rsid w:val="00B64912"/>
    <w:rsid w:val="00B71C20"/>
    <w:rsid w:val="00B80BF1"/>
    <w:rsid w:val="00B80EDD"/>
    <w:rsid w:val="00B810C6"/>
    <w:rsid w:val="00B92B05"/>
    <w:rsid w:val="00B9535F"/>
    <w:rsid w:val="00BA01BB"/>
    <w:rsid w:val="00BA236F"/>
    <w:rsid w:val="00BA5FBB"/>
    <w:rsid w:val="00BB7C9D"/>
    <w:rsid w:val="00BC0CC5"/>
    <w:rsid w:val="00BC5D06"/>
    <w:rsid w:val="00BD0AAC"/>
    <w:rsid w:val="00BD4A1D"/>
    <w:rsid w:val="00BF18FE"/>
    <w:rsid w:val="00BF7C29"/>
    <w:rsid w:val="00C04C2F"/>
    <w:rsid w:val="00C0773D"/>
    <w:rsid w:val="00C10C80"/>
    <w:rsid w:val="00C10FD4"/>
    <w:rsid w:val="00C17349"/>
    <w:rsid w:val="00C2429F"/>
    <w:rsid w:val="00C33E13"/>
    <w:rsid w:val="00C34DAB"/>
    <w:rsid w:val="00C371BF"/>
    <w:rsid w:val="00C4147F"/>
    <w:rsid w:val="00C4382C"/>
    <w:rsid w:val="00C45993"/>
    <w:rsid w:val="00C46677"/>
    <w:rsid w:val="00C4735D"/>
    <w:rsid w:val="00C50A2D"/>
    <w:rsid w:val="00C51367"/>
    <w:rsid w:val="00C5475B"/>
    <w:rsid w:val="00C571DB"/>
    <w:rsid w:val="00C60D1F"/>
    <w:rsid w:val="00C73ED5"/>
    <w:rsid w:val="00C74C46"/>
    <w:rsid w:val="00C768E9"/>
    <w:rsid w:val="00C81D52"/>
    <w:rsid w:val="00C82A6D"/>
    <w:rsid w:val="00C87869"/>
    <w:rsid w:val="00C90A26"/>
    <w:rsid w:val="00C917CA"/>
    <w:rsid w:val="00C92FAC"/>
    <w:rsid w:val="00C93469"/>
    <w:rsid w:val="00CA2E1D"/>
    <w:rsid w:val="00CA4E4B"/>
    <w:rsid w:val="00CA542F"/>
    <w:rsid w:val="00CA6632"/>
    <w:rsid w:val="00CB2E37"/>
    <w:rsid w:val="00CB3578"/>
    <w:rsid w:val="00CB3700"/>
    <w:rsid w:val="00CD4E63"/>
    <w:rsid w:val="00CD6FD3"/>
    <w:rsid w:val="00CE1F4F"/>
    <w:rsid w:val="00CF1481"/>
    <w:rsid w:val="00D038EE"/>
    <w:rsid w:val="00D13C6D"/>
    <w:rsid w:val="00D14D1D"/>
    <w:rsid w:val="00D20952"/>
    <w:rsid w:val="00D32D39"/>
    <w:rsid w:val="00D353A6"/>
    <w:rsid w:val="00D42916"/>
    <w:rsid w:val="00D440C4"/>
    <w:rsid w:val="00D503DC"/>
    <w:rsid w:val="00D51DEB"/>
    <w:rsid w:val="00D531C3"/>
    <w:rsid w:val="00D63663"/>
    <w:rsid w:val="00D648A2"/>
    <w:rsid w:val="00D724A9"/>
    <w:rsid w:val="00D7614A"/>
    <w:rsid w:val="00D76AD6"/>
    <w:rsid w:val="00D77CC6"/>
    <w:rsid w:val="00D93790"/>
    <w:rsid w:val="00D97CF8"/>
    <w:rsid w:val="00DA2233"/>
    <w:rsid w:val="00DA3F27"/>
    <w:rsid w:val="00DA576F"/>
    <w:rsid w:val="00DB287B"/>
    <w:rsid w:val="00DC2A07"/>
    <w:rsid w:val="00DC64F4"/>
    <w:rsid w:val="00DD4F05"/>
    <w:rsid w:val="00DD7A5E"/>
    <w:rsid w:val="00DD7AA2"/>
    <w:rsid w:val="00DE12BA"/>
    <w:rsid w:val="00DE3C2A"/>
    <w:rsid w:val="00DF2296"/>
    <w:rsid w:val="00DF52E3"/>
    <w:rsid w:val="00DF55EC"/>
    <w:rsid w:val="00DF60E1"/>
    <w:rsid w:val="00E031C4"/>
    <w:rsid w:val="00E13B42"/>
    <w:rsid w:val="00E17F57"/>
    <w:rsid w:val="00E259B2"/>
    <w:rsid w:val="00E32728"/>
    <w:rsid w:val="00E340B9"/>
    <w:rsid w:val="00E34314"/>
    <w:rsid w:val="00E43EBA"/>
    <w:rsid w:val="00E4420F"/>
    <w:rsid w:val="00E44325"/>
    <w:rsid w:val="00E453A7"/>
    <w:rsid w:val="00E47B21"/>
    <w:rsid w:val="00E50A24"/>
    <w:rsid w:val="00E51CF7"/>
    <w:rsid w:val="00E604F1"/>
    <w:rsid w:val="00E650A1"/>
    <w:rsid w:val="00E70886"/>
    <w:rsid w:val="00E72825"/>
    <w:rsid w:val="00E81C13"/>
    <w:rsid w:val="00E830FC"/>
    <w:rsid w:val="00E8410F"/>
    <w:rsid w:val="00E866A4"/>
    <w:rsid w:val="00E86977"/>
    <w:rsid w:val="00E90E36"/>
    <w:rsid w:val="00E92C60"/>
    <w:rsid w:val="00E95CA5"/>
    <w:rsid w:val="00E97A85"/>
    <w:rsid w:val="00EA4C8F"/>
    <w:rsid w:val="00EB4737"/>
    <w:rsid w:val="00EC0EE2"/>
    <w:rsid w:val="00EC2368"/>
    <w:rsid w:val="00EC76EE"/>
    <w:rsid w:val="00ED4D89"/>
    <w:rsid w:val="00EE0A75"/>
    <w:rsid w:val="00EF2BD8"/>
    <w:rsid w:val="00EF5BAE"/>
    <w:rsid w:val="00F119A0"/>
    <w:rsid w:val="00F269AA"/>
    <w:rsid w:val="00F34AAF"/>
    <w:rsid w:val="00F36931"/>
    <w:rsid w:val="00F37B53"/>
    <w:rsid w:val="00F4044B"/>
    <w:rsid w:val="00F420E9"/>
    <w:rsid w:val="00F4502C"/>
    <w:rsid w:val="00F47CB7"/>
    <w:rsid w:val="00F579B7"/>
    <w:rsid w:val="00F6191D"/>
    <w:rsid w:val="00F639A3"/>
    <w:rsid w:val="00F656A8"/>
    <w:rsid w:val="00F712DB"/>
    <w:rsid w:val="00F71ED5"/>
    <w:rsid w:val="00F8294F"/>
    <w:rsid w:val="00F93758"/>
    <w:rsid w:val="00F9385C"/>
    <w:rsid w:val="00FB2C6F"/>
    <w:rsid w:val="00FB330C"/>
    <w:rsid w:val="00FB56BE"/>
    <w:rsid w:val="00FC1AA7"/>
    <w:rsid w:val="00FC65DA"/>
    <w:rsid w:val="00FD4407"/>
    <w:rsid w:val="00FE067D"/>
    <w:rsid w:val="00FF1360"/>
    <w:rsid w:val="00FF408C"/>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9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9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33BB"/>
    <w:pPr>
      <w:tabs>
        <w:tab w:val="center" w:pos="4320"/>
        <w:tab w:val="right" w:pos="8640"/>
      </w:tabs>
    </w:pPr>
  </w:style>
  <w:style w:type="character" w:customStyle="1" w:styleId="HeaderChar">
    <w:name w:val="Header Char"/>
    <w:link w:val="Header"/>
    <w:uiPriority w:val="99"/>
    <w:rsid w:val="00AC33BB"/>
    <w:rPr>
      <w:sz w:val="24"/>
      <w:szCs w:val="24"/>
      <w:lang w:val="en-US" w:eastAsia="en-US" w:bidi="ar-SA"/>
    </w:rPr>
  </w:style>
  <w:style w:type="paragraph" w:styleId="ListParagraph">
    <w:name w:val="List Paragraph"/>
    <w:basedOn w:val="Normal"/>
    <w:uiPriority w:val="34"/>
    <w:qFormat/>
    <w:rsid w:val="00995E0D"/>
    <w:pPr>
      <w:spacing w:after="200" w:line="276" w:lineRule="auto"/>
      <w:ind w:left="720"/>
      <w:contextualSpacing/>
    </w:pPr>
    <w:rPr>
      <w:rFonts w:ascii="Calibri" w:hAnsi="Calibri"/>
      <w:sz w:val="22"/>
      <w:szCs w:val="22"/>
    </w:rPr>
  </w:style>
  <w:style w:type="paragraph" w:styleId="Footer">
    <w:name w:val="footer"/>
    <w:basedOn w:val="Normal"/>
    <w:link w:val="FooterChar"/>
    <w:uiPriority w:val="99"/>
    <w:rsid w:val="00EF5BAE"/>
    <w:pPr>
      <w:tabs>
        <w:tab w:val="center" w:pos="4680"/>
        <w:tab w:val="right" w:pos="9360"/>
      </w:tabs>
      <w:spacing w:after="200" w:line="276" w:lineRule="auto"/>
    </w:pPr>
    <w:rPr>
      <w:rFonts w:ascii="Calibri" w:hAnsi="Calibri"/>
      <w:sz w:val="22"/>
      <w:szCs w:val="22"/>
    </w:rPr>
  </w:style>
  <w:style w:type="character" w:customStyle="1" w:styleId="FooterChar">
    <w:name w:val="Footer Char"/>
    <w:link w:val="Footer"/>
    <w:uiPriority w:val="99"/>
    <w:rsid w:val="00EF5BAE"/>
    <w:rPr>
      <w:rFonts w:ascii="Calibri" w:hAnsi="Calibri"/>
      <w:sz w:val="22"/>
      <w:szCs w:val="22"/>
      <w:lang w:val="en-US" w:eastAsia="en-US" w:bidi="ar-SA"/>
    </w:rPr>
  </w:style>
  <w:style w:type="character" w:styleId="PageNumber">
    <w:name w:val="page number"/>
    <w:basedOn w:val="DefaultParagraphFont"/>
    <w:rsid w:val="00EF5BAE"/>
  </w:style>
  <w:style w:type="paragraph" w:styleId="FootnoteText">
    <w:name w:val="footnote text"/>
    <w:basedOn w:val="Normal"/>
    <w:semiHidden/>
    <w:rsid w:val="00EF5BAE"/>
    <w:rPr>
      <w:sz w:val="20"/>
      <w:szCs w:val="20"/>
    </w:rPr>
  </w:style>
  <w:style w:type="character" w:styleId="FootnoteReference">
    <w:name w:val="footnote reference"/>
    <w:semiHidden/>
    <w:rsid w:val="00EF5BAE"/>
    <w:rPr>
      <w:vertAlign w:val="superscript"/>
    </w:rPr>
  </w:style>
  <w:style w:type="paragraph" w:styleId="BalloonText">
    <w:name w:val="Balloon Text"/>
    <w:basedOn w:val="Normal"/>
    <w:link w:val="BalloonTextChar"/>
    <w:rsid w:val="00D724A9"/>
    <w:rPr>
      <w:rFonts w:ascii="Tahoma" w:hAnsi="Tahoma"/>
      <w:sz w:val="16"/>
      <w:szCs w:val="16"/>
    </w:rPr>
  </w:style>
  <w:style w:type="character" w:customStyle="1" w:styleId="BalloonTextChar">
    <w:name w:val="Balloon Text Char"/>
    <w:link w:val="BalloonText"/>
    <w:rsid w:val="00D724A9"/>
    <w:rPr>
      <w:rFonts w:ascii="Tahoma" w:hAnsi="Tahoma" w:cs="Tahoma"/>
      <w:sz w:val="16"/>
      <w:szCs w:val="16"/>
    </w:rPr>
  </w:style>
  <w:style w:type="character" w:styleId="CommentReference">
    <w:name w:val="annotation reference"/>
    <w:uiPriority w:val="99"/>
    <w:rsid w:val="00766EC9"/>
    <w:rPr>
      <w:sz w:val="16"/>
      <w:szCs w:val="16"/>
    </w:rPr>
  </w:style>
  <w:style w:type="paragraph" w:styleId="CommentText">
    <w:name w:val="annotation text"/>
    <w:basedOn w:val="Normal"/>
    <w:link w:val="CommentTextChar"/>
    <w:uiPriority w:val="99"/>
    <w:rsid w:val="00766EC9"/>
    <w:rPr>
      <w:sz w:val="20"/>
      <w:szCs w:val="20"/>
    </w:rPr>
  </w:style>
  <w:style w:type="character" w:customStyle="1" w:styleId="CommentTextChar">
    <w:name w:val="Comment Text Char"/>
    <w:basedOn w:val="DefaultParagraphFont"/>
    <w:link w:val="CommentText"/>
    <w:uiPriority w:val="99"/>
    <w:rsid w:val="00766EC9"/>
  </w:style>
  <w:style w:type="paragraph" w:styleId="CommentSubject">
    <w:name w:val="annotation subject"/>
    <w:basedOn w:val="CommentText"/>
    <w:next w:val="CommentText"/>
    <w:link w:val="CommentSubjectChar"/>
    <w:rsid w:val="00766EC9"/>
    <w:rPr>
      <w:b/>
      <w:bCs/>
    </w:rPr>
  </w:style>
  <w:style w:type="character" w:customStyle="1" w:styleId="CommentSubjectChar">
    <w:name w:val="Comment Subject Char"/>
    <w:link w:val="CommentSubject"/>
    <w:rsid w:val="00766EC9"/>
    <w:rPr>
      <w:b/>
      <w:bCs/>
    </w:rPr>
  </w:style>
  <w:style w:type="character" w:styleId="Strong">
    <w:name w:val="Strong"/>
    <w:uiPriority w:val="22"/>
    <w:qFormat/>
    <w:rsid w:val="00B4041D"/>
    <w:rPr>
      <w:b/>
      <w:bCs/>
    </w:rPr>
  </w:style>
  <w:style w:type="character" w:styleId="Hyperlink">
    <w:name w:val="Hyperlink"/>
    <w:uiPriority w:val="99"/>
    <w:rsid w:val="00163BF4"/>
    <w:rPr>
      <w:rFonts w:cs="Times New Roman"/>
      <w:color w:val="0000FF"/>
      <w:u w:val="single"/>
    </w:rPr>
  </w:style>
  <w:style w:type="paragraph" w:styleId="NoSpacing">
    <w:name w:val="No Spacing"/>
    <w:uiPriority w:val="99"/>
    <w:qFormat/>
    <w:rsid w:val="002D012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316">
      <w:bodyDiv w:val="1"/>
      <w:marLeft w:val="0"/>
      <w:marRight w:val="0"/>
      <w:marTop w:val="0"/>
      <w:marBottom w:val="0"/>
      <w:divBdr>
        <w:top w:val="none" w:sz="0" w:space="0" w:color="auto"/>
        <w:left w:val="none" w:sz="0" w:space="0" w:color="auto"/>
        <w:bottom w:val="none" w:sz="0" w:space="0" w:color="auto"/>
        <w:right w:val="none" w:sz="0" w:space="0" w:color="auto"/>
      </w:divBdr>
    </w:div>
    <w:div w:id="564798268">
      <w:bodyDiv w:val="1"/>
      <w:marLeft w:val="0"/>
      <w:marRight w:val="0"/>
      <w:marTop w:val="0"/>
      <w:marBottom w:val="0"/>
      <w:divBdr>
        <w:top w:val="none" w:sz="0" w:space="0" w:color="auto"/>
        <w:left w:val="none" w:sz="0" w:space="0" w:color="auto"/>
        <w:bottom w:val="none" w:sz="0" w:space="0" w:color="auto"/>
        <w:right w:val="none" w:sz="0" w:space="0" w:color="auto"/>
      </w:divBdr>
    </w:div>
    <w:div w:id="897933866">
      <w:bodyDiv w:val="1"/>
      <w:marLeft w:val="0"/>
      <w:marRight w:val="0"/>
      <w:marTop w:val="0"/>
      <w:marBottom w:val="0"/>
      <w:divBdr>
        <w:top w:val="none" w:sz="0" w:space="0" w:color="auto"/>
        <w:left w:val="none" w:sz="0" w:space="0" w:color="auto"/>
        <w:bottom w:val="none" w:sz="0" w:space="0" w:color="auto"/>
        <w:right w:val="none" w:sz="0" w:space="0" w:color="auto"/>
      </w:divBdr>
    </w:div>
    <w:div w:id="1542980749">
      <w:bodyDiv w:val="1"/>
      <w:marLeft w:val="0"/>
      <w:marRight w:val="0"/>
      <w:marTop w:val="0"/>
      <w:marBottom w:val="0"/>
      <w:divBdr>
        <w:top w:val="none" w:sz="0" w:space="0" w:color="auto"/>
        <w:left w:val="none" w:sz="0" w:space="0" w:color="auto"/>
        <w:bottom w:val="none" w:sz="0" w:space="0" w:color="auto"/>
        <w:right w:val="none" w:sz="0" w:space="0" w:color="auto"/>
      </w:divBdr>
    </w:div>
    <w:div w:id="18466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web.legislature.ne.gov/laws/statutes.php?statute=43-2,108"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5411</Characters>
  <Application>Microsoft Office Word</Application>
  <DocSecurity>0</DocSecurity>
  <Lines>149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2026-02-03T16:31:00Z</dcterms:created>
  <dcterms:modified xsi:type="dcterms:W3CDTF">2026-02-03T16:31:00Z</dcterms:modified>
</cp:coreProperties>
</file>