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4249" w14:textId="77777777" w:rsidR="00FB1BE2" w:rsidRPr="00952D54" w:rsidRDefault="00FB1BE2" w:rsidP="00FB1BE2">
      <w:pPr>
        <w:pStyle w:val="Body"/>
        <w:shd w:val="clear" w:color="auto" w:fill="FFFFFF"/>
        <w:tabs>
          <w:tab w:val="left" w:pos="720"/>
        </w:tabs>
        <w:spacing w:after="0" w:line="240" w:lineRule="auto"/>
        <w:rPr>
          <w:rFonts w:ascii="Times New Roman" w:hAnsi="Times New Roman" w:cs="Times New Roman"/>
          <w:b/>
          <w:bCs/>
          <w:i/>
          <w:color w:val="333333"/>
          <w:sz w:val="28"/>
          <w:szCs w:val="24"/>
          <w:u w:val="single"/>
        </w:rPr>
      </w:pPr>
      <w:bookmarkStart w:id="0" w:name="QA_Pol"/>
      <w:r>
        <w:rPr>
          <w:noProof/>
        </w:rPr>
        <mc:AlternateContent>
          <mc:Choice Requires="wps">
            <w:drawing>
              <wp:anchor distT="45720" distB="45720" distL="114300" distR="114300" simplePos="0" relativeHeight="251659264" behindDoc="0" locked="0" layoutInCell="1" allowOverlap="1" wp14:anchorId="29AEF3F8" wp14:editId="347B25CC">
                <wp:simplePos x="0" y="0"/>
                <wp:positionH relativeFrom="column">
                  <wp:posOffset>3857625</wp:posOffset>
                </wp:positionH>
                <wp:positionV relativeFrom="paragraph">
                  <wp:posOffset>-542925</wp:posOffset>
                </wp:positionV>
                <wp:extent cx="2600325" cy="1047750"/>
                <wp:effectExtent l="0" t="0" r="28575" b="190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47750"/>
                        </a:xfrm>
                        <a:prstGeom prst="rect">
                          <a:avLst/>
                        </a:prstGeom>
                        <a:solidFill>
                          <a:srgbClr val="FFFFFF"/>
                        </a:solidFill>
                        <a:ln w="9525">
                          <a:solidFill>
                            <a:srgbClr val="000000"/>
                          </a:solidFill>
                          <a:miter lim="800000"/>
                          <a:headEnd/>
                          <a:tailEnd/>
                        </a:ln>
                      </wps:spPr>
                      <wps:txbx>
                        <w:txbxContent>
                          <w:p w14:paraId="5C652632" w14:textId="1C75BA6E" w:rsidR="00FB1BE2" w:rsidRPr="00952D54" w:rsidRDefault="00FB1BE2" w:rsidP="00FB1BE2">
                            <w:pPr>
                              <w:spacing w:after="0" w:line="240" w:lineRule="auto"/>
                              <w:rPr>
                                <w:rFonts w:ascii="Times New Roman" w:hAnsi="Times New Roman"/>
                              </w:rPr>
                            </w:pPr>
                            <w:r w:rsidRPr="00952D54">
                              <w:rPr>
                                <w:rFonts w:ascii="Times New Roman" w:hAnsi="Times New Roman"/>
                              </w:rPr>
                              <w:t>Approved:</w:t>
                            </w:r>
                            <w:r w:rsidR="002A3915">
                              <w:rPr>
                                <w:rFonts w:ascii="Times New Roman" w:hAnsi="Times New Roman"/>
                              </w:rPr>
                              <w:t xml:space="preserve"> </w:t>
                            </w:r>
                            <w:r w:rsidR="005C24B2">
                              <w:rPr>
                                <w:rFonts w:ascii="Times New Roman" w:hAnsi="Times New Roman"/>
                                <w:noProof/>
                              </w:rPr>
                              <w:drawing>
                                <wp:inline distT="0" distB="0" distL="0" distR="0" wp14:anchorId="6B7DDD9B" wp14:editId="7365DCDF">
                                  <wp:extent cx="1447800" cy="579120"/>
                                  <wp:effectExtent l="0" t="0" r="0" b="0"/>
                                  <wp:docPr id="686820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2073"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47800" cy="579120"/>
                                          </a:xfrm>
                                          <a:prstGeom prst="rect">
                                            <a:avLst/>
                                          </a:prstGeom>
                                        </pic:spPr>
                                      </pic:pic>
                                    </a:graphicData>
                                  </a:graphic>
                                </wp:inline>
                              </w:drawing>
                            </w:r>
                          </w:p>
                          <w:p w14:paraId="2F772E06" w14:textId="77777777" w:rsidR="00FB1BE2" w:rsidRDefault="00FB1BE2" w:rsidP="00FB1BE2">
                            <w:pPr>
                              <w:spacing w:after="0" w:line="240" w:lineRule="auto"/>
                              <w:rPr>
                                <w:rFonts w:ascii="Times New Roman" w:hAnsi="Times New Roman"/>
                              </w:rPr>
                            </w:pPr>
                            <w:r w:rsidRPr="00952D54">
                              <w:rPr>
                                <w:rFonts w:ascii="Times New Roman" w:hAnsi="Times New Roman"/>
                              </w:rPr>
                              <w:t>Date: October 2015</w:t>
                            </w:r>
                          </w:p>
                          <w:p w14:paraId="0A2D5833" w14:textId="737A867E" w:rsidR="00FB1BE2" w:rsidRPr="00952D54" w:rsidRDefault="00FB1BE2" w:rsidP="00FB1BE2">
                            <w:pPr>
                              <w:spacing w:after="0" w:line="240" w:lineRule="auto"/>
                              <w:rPr>
                                <w:rFonts w:ascii="Times New Roman" w:hAnsi="Times New Roman"/>
                              </w:rPr>
                            </w:pPr>
                            <w:r>
                              <w:rPr>
                                <w:rFonts w:ascii="Times New Roman" w:hAnsi="Times New Roman"/>
                              </w:rPr>
                              <w:t xml:space="preserve">Reviewed: </w:t>
                            </w:r>
                            <w:r w:rsidR="00E4169E">
                              <w:rPr>
                                <w:rFonts w:ascii="Times New Roman" w:hAnsi="Times New Roman"/>
                              </w:rPr>
                              <w:t>April 2022</w:t>
                            </w:r>
                          </w:p>
                          <w:p w14:paraId="089D62F7" w14:textId="77777777" w:rsidR="00FB1BE2" w:rsidRDefault="00FB1BE2" w:rsidP="00FB1B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EF3F8" id="_x0000_t202" coordsize="21600,21600" o:spt="202" path="m,l,21600r21600,l21600,xe">
                <v:stroke joinstyle="miter"/>
                <v:path gradientshapeok="t" o:connecttype="rect"/>
              </v:shapetype>
              <v:shape id="Text Box 217" o:spid="_x0000_s1026" type="#_x0000_t202" style="position:absolute;margin-left:303.75pt;margin-top:-42.75pt;width:204.75pt;height: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">
                <v:textbox>
                  <w:txbxContent>
                    <w:p w14:paraId="5C652632" w14:textId="1C75BA6E" w:rsidR="00FB1BE2" w:rsidRPr="00952D54" w:rsidRDefault="00FB1BE2" w:rsidP="00FB1BE2">
                      <w:pPr>
                        <w:spacing w:after="0" w:line="240" w:lineRule="auto"/>
                        <w:rPr>
                          <w:rFonts w:ascii="Times New Roman" w:hAnsi="Times New Roman"/>
                        </w:rPr>
                      </w:pPr>
                      <w:r w:rsidRPr="00952D54">
                        <w:rPr>
                          <w:rFonts w:ascii="Times New Roman" w:hAnsi="Times New Roman"/>
                        </w:rPr>
                        <w:t>Approved:</w:t>
                      </w:r>
                      <w:r w:rsidR="002A3915">
                        <w:rPr>
                          <w:rFonts w:ascii="Times New Roman" w:hAnsi="Times New Roman"/>
                        </w:rPr>
                        <w:t xml:space="preserve"> </w:t>
                      </w:r>
                      <w:r w:rsidR="005C24B2">
                        <w:rPr>
                          <w:rFonts w:ascii="Times New Roman" w:hAnsi="Times New Roman"/>
                          <w:noProof/>
                        </w:rPr>
                        <w:drawing>
                          <wp:inline distT="0" distB="0" distL="0" distR="0" wp14:anchorId="6B7DDD9B" wp14:editId="7365DCDF">
                            <wp:extent cx="1447800" cy="579120"/>
                            <wp:effectExtent l="0" t="0" r="0" b="0"/>
                            <wp:docPr id="686820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2073"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47800" cy="579120"/>
                                    </a:xfrm>
                                    <a:prstGeom prst="rect">
                                      <a:avLst/>
                                    </a:prstGeom>
                                  </pic:spPr>
                                </pic:pic>
                              </a:graphicData>
                            </a:graphic>
                          </wp:inline>
                        </w:drawing>
                      </w:r>
                    </w:p>
                    <w:p w14:paraId="2F772E06" w14:textId="77777777" w:rsidR="00FB1BE2" w:rsidRDefault="00FB1BE2" w:rsidP="00FB1BE2">
                      <w:pPr>
                        <w:spacing w:after="0" w:line="240" w:lineRule="auto"/>
                        <w:rPr>
                          <w:rFonts w:ascii="Times New Roman" w:hAnsi="Times New Roman"/>
                        </w:rPr>
                      </w:pPr>
                      <w:r w:rsidRPr="00952D54">
                        <w:rPr>
                          <w:rFonts w:ascii="Times New Roman" w:hAnsi="Times New Roman"/>
                        </w:rPr>
                        <w:t>Date: October 2015</w:t>
                      </w:r>
                    </w:p>
                    <w:p w14:paraId="0A2D5833" w14:textId="737A867E" w:rsidR="00FB1BE2" w:rsidRPr="00952D54" w:rsidRDefault="00FB1BE2" w:rsidP="00FB1BE2">
                      <w:pPr>
                        <w:spacing w:after="0" w:line="240" w:lineRule="auto"/>
                        <w:rPr>
                          <w:rFonts w:ascii="Times New Roman" w:hAnsi="Times New Roman"/>
                        </w:rPr>
                      </w:pPr>
                      <w:r>
                        <w:rPr>
                          <w:rFonts w:ascii="Times New Roman" w:hAnsi="Times New Roman"/>
                        </w:rPr>
                        <w:t xml:space="preserve">Reviewed: </w:t>
                      </w:r>
                      <w:r w:rsidR="00E4169E">
                        <w:rPr>
                          <w:rFonts w:ascii="Times New Roman" w:hAnsi="Times New Roman"/>
                        </w:rPr>
                        <w:t>April 2022</w:t>
                      </w:r>
                    </w:p>
                    <w:p w14:paraId="089D62F7" w14:textId="77777777" w:rsidR="00FB1BE2" w:rsidRDefault="00FB1BE2" w:rsidP="00FB1BE2"/>
                  </w:txbxContent>
                </v:textbox>
              </v:shape>
            </w:pict>
          </mc:Fallback>
        </mc:AlternateContent>
      </w:r>
      <w:r>
        <w:rPr>
          <w:rFonts w:ascii="Times New Roman" w:hAnsi="Times New Roman" w:cs="Times New Roman"/>
          <w:b/>
          <w:bCs/>
          <w:i/>
          <w:color w:val="333333"/>
          <w:sz w:val="28"/>
          <w:szCs w:val="28"/>
        </w:rPr>
        <w:t xml:space="preserve">Continuous </w:t>
      </w:r>
      <w:r w:rsidRPr="00A65767">
        <w:rPr>
          <w:rFonts w:ascii="Times New Roman" w:hAnsi="Times New Roman" w:cs="Times New Roman"/>
          <w:b/>
          <w:bCs/>
          <w:i/>
          <w:color w:val="333333"/>
          <w:sz w:val="28"/>
          <w:szCs w:val="28"/>
        </w:rPr>
        <w:t xml:space="preserve">Quality </w:t>
      </w:r>
      <w:r>
        <w:rPr>
          <w:rFonts w:ascii="Times New Roman" w:hAnsi="Times New Roman" w:cs="Times New Roman"/>
          <w:b/>
          <w:bCs/>
          <w:i/>
          <w:color w:val="333333"/>
          <w:sz w:val="28"/>
          <w:szCs w:val="28"/>
        </w:rPr>
        <w:t>Improvement</w:t>
      </w:r>
      <w:r w:rsidRPr="00A65767">
        <w:rPr>
          <w:rFonts w:ascii="Times New Roman" w:hAnsi="Times New Roman" w:cs="Times New Roman"/>
          <w:b/>
          <w:bCs/>
          <w:i/>
          <w:color w:val="333333"/>
          <w:sz w:val="28"/>
          <w:szCs w:val="28"/>
        </w:rPr>
        <w:t xml:space="preserve"> Policy</w:t>
      </w:r>
    </w:p>
    <w:bookmarkEnd w:id="0"/>
    <w:p w14:paraId="1EA8B8AC" w14:textId="77777777" w:rsidR="00FB1BE2" w:rsidRPr="00FE4228" w:rsidRDefault="00FB1BE2" w:rsidP="00FB1BE2">
      <w:pPr>
        <w:pStyle w:val="Body"/>
        <w:shd w:val="clear" w:color="auto" w:fill="FFFFFF"/>
        <w:tabs>
          <w:tab w:val="left" w:pos="720"/>
        </w:tabs>
        <w:spacing w:after="0" w:line="240" w:lineRule="auto"/>
        <w:ind w:left="434"/>
        <w:rPr>
          <w:rFonts w:ascii="Arial" w:eastAsia="Arial" w:hAnsi="Arial" w:cs="Arial"/>
          <w:color w:val="333333"/>
          <w:sz w:val="24"/>
          <w:szCs w:val="24"/>
          <w:u w:color="333333"/>
        </w:rPr>
      </w:pPr>
    </w:p>
    <w:p w14:paraId="49C16345" w14:textId="77777777" w:rsidR="00FB1BE2" w:rsidRPr="007110C3" w:rsidRDefault="00FB1BE2" w:rsidP="009C5BBC">
      <w:pPr>
        <w:pStyle w:val="Body"/>
        <w:numPr>
          <w:ilvl w:val="0"/>
          <w:numId w:val="6"/>
        </w:numPr>
        <w:shd w:val="clear" w:color="auto" w:fill="FFFFFF"/>
        <w:tabs>
          <w:tab w:val="left" w:pos="720"/>
        </w:tabs>
        <w:spacing w:line="240" w:lineRule="auto"/>
        <w:ind w:hanging="720"/>
        <w:rPr>
          <w:rFonts w:ascii="Times New Roman" w:eastAsia="Arial" w:hAnsi="Times New Roman" w:cs="Times New Roman"/>
          <w:color w:val="333333"/>
          <w:u w:color="333333"/>
        </w:rPr>
      </w:pPr>
      <w:r w:rsidRPr="007110C3">
        <w:rPr>
          <w:rFonts w:ascii="Times New Roman" w:hAnsi="Times New Roman" w:cs="Times New Roman"/>
          <w:b/>
          <w:bCs/>
          <w:color w:val="333333"/>
          <w:u w:color="333333"/>
        </w:rPr>
        <w:t>Policy</w:t>
      </w:r>
    </w:p>
    <w:p w14:paraId="1B0A1E2B" w14:textId="77777777" w:rsidR="00FB1BE2" w:rsidRDefault="00FB1BE2" w:rsidP="009C5BBC">
      <w:pPr>
        <w:pStyle w:val="Body"/>
        <w:shd w:val="clear" w:color="auto" w:fill="FFFFFF"/>
        <w:spacing w:after="0" w:line="240" w:lineRule="auto"/>
        <w:ind w:left="720"/>
        <w:rPr>
          <w:rFonts w:ascii="Times New Roman" w:hAnsi="Times New Roman" w:cs="Times New Roman"/>
        </w:rPr>
      </w:pPr>
      <w:r>
        <w:rPr>
          <w:rFonts w:ascii="Times New Roman" w:hAnsi="Times New Roman" w:cs="Times New Roman"/>
        </w:rPr>
        <w:t>Continuous Quality Improvement</w:t>
      </w:r>
      <w:r w:rsidRPr="007110C3">
        <w:rPr>
          <w:rFonts w:ascii="Times New Roman" w:hAnsi="Times New Roman" w:cs="Times New Roman"/>
        </w:rPr>
        <w:t xml:space="preserve"> is integral to ensuring Probation policies</w:t>
      </w:r>
      <w:r>
        <w:rPr>
          <w:rFonts w:ascii="Times New Roman" w:hAnsi="Times New Roman" w:cs="Times New Roman"/>
        </w:rPr>
        <w:t>, practices and fundamentals</w:t>
      </w:r>
      <w:r w:rsidRPr="007110C3">
        <w:rPr>
          <w:rFonts w:ascii="Times New Roman" w:hAnsi="Times New Roman" w:cs="Times New Roman"/>
        </w:rPr>
        <w:t xml:space="preserve"> are incorporated into every aspect of staff interactions</w:t>
      </w:r>
      <w:r>
        <w:rPr>
          <w:rFonts w:ascii="Times New Roman" w:hAnsi="Times New Roman" w:cs="Times New Roman"/>
        </w:rPr>
        <w:t xml:space="preserve"> with individuals and youth and families</w:t>
      </w:r>
      <w:r w:rsidRPr="007110C3">
        <w:rPr>
          <w:rFonts w:ascii="Times New Roman" w:hAnsi="Times New Roman" w:cs="Times New Roman"/>
        </w:rPr>
        <w:t xml:space="preserve">.  </w:t>
      </w:r>
    </w:p>
    <w:p w14:paraId="6E3411C3" w14:textId="77777777" w:rsidR="00FB1BE2" w:rsidRPr="007110C3" w:rsidRDefault="00FB1BE2" w:rsidP="009C5BBC">
      <w:pPr>
        <w:pStyle w:val="Body"/>
        <w:shd w:val="clear" w:color="auto" w:fill="FFFFFF"/>
        <w:spacing w:after="0" w:line="240" w:lineRule="auto"/>
        <w:ind w:left="720" w:hanging="720"/>
        <w:rPr>
          <w:rFonts w:ascii="Times New Roman" w:hAnsi="Times New Roman" w:cs="Times New Roman"/>
        </w:rPr>
      </w:pPr>
    </w:p>
    <w:p w14:paraId="5E9A643E" w14:textId="77777777" w:rsidR="00FB1BE2" w:rsidRPr="007110C3" w:rsidRDefault="00FB1BE2" w:rsidP="009C5BBC">
      <w:pPr>
        <w:pStyle w:val="Body"/>
        <w:numPr>
          <w:ilvl w:val="0"/>
          <w:numId w:val="6"/>
        </w:numPr>
        <w:shd w:val="clear" w:color="auto" w:fill="FFFFFF"/>
        <w:spacing w:line="240" w:lineRule="auto"/>
        <w:ind w:hanging="720"/>
        <w:rPr>
          <w:rFonts w:ascii="Times New Roman" w:eastAsia="Arial" w:hAnsi="Times New Roman" w:cs="Times New Roman"/>
        </w:rPr>
      </w:pPr>
      <w:r w:rsidRPr="007110C3">
        <w:rPr>
          <w:rFonts w:ascii="Times New Roman" w:hAnsi="Times New Roman" w:cs="Times New Roman"/>
          <w:b/>
          <w:bCs/>
          <w:color w:val="333333"/>
          <w:u w:color="333333"/>
        </w:rPr>
        <w:t>Purpose</w:t>
      </w:r>
    </w:p>
    <w:p w14:paraId="640488D8" w14:textId="021FB8CA" w:rsidR="00FB1BE2" w:rsidRDefault="00FB1BE2" w:rsidP="009C5BBC">
      <w:pPr>
        <w:pStyle w:val="Body"/>
        <w:shd w:val="clear" w:color="auto" w:fill="FFFFFF"/>
        <w:spacing w:after="0" w:line="240" w:lineRule="auto"/>
        <w:ind w:left="720"/>
        <w:rPr>
          <w:rFonts w:ascii="Times New Roman" w:hAnsi="Times New Roman" w:cs="Times New Roman"/>
        </w:rPr>
      </w:pPr>
      <w:r w:rsidRPr="007110C3">
        <w:rPr>
          <w:rFonts w:ascii="Times New Roman" w:hAnsi="Times New Roman" w:cs="Times New Roman"/>
        </w:rPr>
        <w:t>To ensure probation staff are accomplishing community safety by pro</w:t>
      </w:r>
      <w:r>
        <w:rPr>
          <w:rFonts w:ascii="Times New Roman" w:hAnsi="Times New Roman" w:cs="Times New Roman"/>
        </w:rPr>
        <w:t>viding continually improving services to the courts, v</w:t>
      </w:r>
      <w:r w:rsidRPr="007110C3">
        <w:rPr>
          <w:rFonts w:ascii="Times New Roman" w:hAnsi="Times New Roman" w:cs="Times New Roman"/>
        </w:rPr>
        <w:t xml:space="preserve">ictims, and probationers through </w:t>
      </w:r>
      <w:r w:rsidR="00243D2B">
        <w:rPr>
          <w:rFonts w:ascii="Times New Roman" w:hAnsi="Times New Roman" w:cs="Times New Roman"/>
        </w:rPr>
        <w:t xml:space="preserve">ongoing </w:t>
      </w:r>
      <w:r w:rsidRPr="007110C3">
        <w:rPr>
          <w:rFonts w:ascii="Times New Roman" w:hAnsi="Times New Roman" w:cs="Times New Roman"/>
        </w:rPr>
        <w:t xml:space="preserve">standardized </w:t>
      </w:r>
      <w:r>
        <w:rPr>
          <w:rFonts w:ascii="Times New Roman" w:hAnsi="Times New Roman" w:cs="Times New Roman"/>
        </w:rPr>
        <w:t xml:space="preserve">observation and </w:t>
      </w:r>
      <w:r w:rsidR="00243D2B">
        <w:rPr>
          <w:rFonts w:ascii="Times New Roman" w:hAnsi="Times New Roman" w:cs="Times New Roman"/>
        </w:rPr>
        <w:t>coaching</w:t>
      </w:r>
      <w:r w:rsidR="00243D2B" w:rsidRPr="007110C3">
        <w:rPr>
          <w:rFonts w:ascii="Times New Roman" w:hAnsi="Times New Roman" w:cs="Times New Roman"/>
        </w:rPr>
        <w:t xml:space="preserve"> </w:t>
      </w:r>
      <w:r w:rsidRPr="007110C3">
        <w:rPr>
          <w:rFonts w:ascii="Times New Roman" w:hAnsi="Times New Roman" w:cs="Times New Roman"/>
        </w:rPr>
        <w:t>practices</w:t>
      </w:r>
      <w:r>
        <w:rPr>
          <w:rFonts w:ascii="Times New Roman" w:hAnsi="Times New Roman" w:cs="Times New Roman"/>
        </w:rPr>
        <w:t>. To ensure p</w:t>
      </w:r>
      <w:r w:rsidRPr="007110C3">
        <w:rPr>
          <w:rFonts w:ascii="Times New Roman" w:hAnsi="Times New Roman" w:cs="Times New Roman"/>
        </w:rPr>
        <w:t xml:space="preserve">robation officers are receiving meaningful, on-going feedback regarding their </w:t>
      </w:r>
      <w:r>
        <w:rPr>
          <w:rFonts w:ascii="Times New Roman" w:hAnsi="Times New Roman" w:cs="Times New Roman"/>
        </w:rPr>
        <w:t xml:space="preserve">engagement with individuals and youth and families </w:t>
      </w:r>
      <w:r w:rsidR="00947C37">
        <w:rPr>
          <w:rFonts w:ascii="Times New Roman" w:hAnsi="Times New Roman" w:cs="Times New Roman"/>
        </w:rPr>
        <w:t xml:space="preserve">in efforts to improve </w:t>
      </w:r>
      <w:r>
        <w:rPr>
          <w:rFonts w:ascii="Times New Roman" w:hAnsi="Times New Roman" w:cs="Times New Roman"/>
        </w:rPr>
        <w:t xml:space="preserve">overall officer </w:t>
      </w:r>
      <w:r w:rsidRPr="007110C3">
        <w:rPr>
          <w:rFonts w:ascii="Times New Roman" w:hAnsi="Times New Roman" w:cs="Times New Roman"/>
        </w:rPr>
        <w:t>performance</w:t>
      </w:r>
      <w:r w:rsidR="00947C37">
        <w:rPr>
          <w:rFonts w:ascii="Times New Roman" w:hAnsi="Times New Roman" w:cs="Times New Roman"/>
        </w:rPr>
        <w:t xml:space="preserve"> and professional development</w:t>
      </w:r>
      <w:r>
        <w:rPr>
          <w:rFonts w:ascii="Times New Roman" w:hAnsi="Times New Roman" w:cs="Times New Roman"/>
        </w:rPr>
        <w:t xml:space="preserve">. </w:t>
      </w:r>
    </w:p>
    <w:p w14:paraId="1D02BD02" w14:textId="77777777" w:rsidR="00FB1BE2" w:rsidRPr="007110C3" w:rsidRDefault="00FB1BE2" w:rsidP="009C5BBC">
      <w:pPr>
        <w:pStyle w:val="Body"/>
        <w:shd w:val="clear" w:color="auto" w:fill="FFFFFF"/>
        <w:spacing w:after="0" w:line="240" w:lineRule="auto"/>
        <w:ind w:left="720" w:hanging="720"/>
        <w:rPr>
          <w:rFonts w:ascii="Times New Roman" w:hAnsi="Times New Roman" w:cs="Times New Roman"/>
        </w:rPr>
      </w:pPr>
    </w:p>
    <w:p w14:paraId="0D19B6D8" w14:textId="77777777" w:rsidR="00FB1BE2" w:rsidRPr="007110C3" w:rsidRDefault="00FB1BE2" w:rsidP="009C5BBC">
      <w:pPr>
        <w:pStyle w:val="Body"/>
        <w:numPr>
          <w:ilvl w:val="0"/>
          <w:numId w:val="6"/>
        </w:numPr>
        <w:shd w:val="clear" w:color="auto" w:fill="FFFFFF"/>
        <w:spacing w:line="240" w:lineRule="auto"/>
        <w:ind w:hanging="720"/>
        <w:rPr>
          <w:rFonts w:ascii="Times New Roman" w:hAnsi="Times New Roman" w:cs="Times New Roman"/>
          <w:b/>
        </w:rPr>
      </w:pPr>
      <w:r w:rsidRPr="007110C3">
        <w:rPr>
          <w:rFonts w:ascii="Times New Roman" w:hAnsi="Times New Roman" w:cs="Times New Roman"/>
          <w:b/>
          <w:bCs/>
          <w:color w:val="333333"/>
          <w:u w:color="333333"/>
        </w:rPr>
        <w:t>Reference</w:t>
      </w:r>
    </w:p>
    <w:p w14:paraId="2E882A07" w14:textId="77777777" w:rsidR="00FB1BE2" w:rsidRPr="007110C3" w:rsidRDefault="00FB1BE2" w:rsidP="009C5BBC">
      <w:pPr>
        <w:pStyle w:val="Body"/>
        <w:shd w:val="clear" w:color="auto" w:fill="FFFFFF"/>
        <w:spacing w:after="0" w:line="240" w:lineRule="auto"/>
        <w:ind w:left="720"/>
        <w:rPr>
          <w:rFonts w:ascii="Times New Roman" w:hAnsi="Times New Roman" w:cs="Times New Roman"/>
          <w:bCs/>
          <w:color w:val="auto"/>
        </w:rPr>
      </w:pPr>
      <w:r>
        <w:rPr>
          <w:rFonts w:ascii="Times New Roman" w:hAnsi="Times New Roman" w:cs="Times New Roman"/>
          <w:bCs/>
          <w:color w:val="auto"/>
        </w:rPr>
        <w:t>Not applicable.</w:t>
      </w:r>
    </w:p>
    <w:p w14:paraId="38C112CE" w14:textId="77777777" w:rsidR="00FB1BE2" w:rsidRPr="00DC29FA" w:rsidRDefault="00FB1BE2" w:rsidP="009C5BBC">
      <w:pPr>
        <w:pStyle w:val="Body"/>
        <w:shd w:val="clear" w:color="auto" w:fill="FFFFFF"/>
        <w:spacing w:after="0" w:line="240" w:lineRule="auto"/>
        <w:ind w:left="474" w:hanging="720"/>
        <w:rPr>
          <w:rFonts w:ascii="Times New Roman" w:eastAsia="Arial" w:hAnsi="Times New Roman" w:cs="Times New Roman"/>
          <w:color w:val="1F4E79"/>
          <w:u w:color="333333"/>
        </w:rPr>
      </w:pPr>
    </w:p>
    <w:p w14:paraId="61FB2E84" w14:textId="77777777" w:rsidR="00EA42E6" w:rsidRDefault="00EA42E6" w:rsidP="009C5BBC">
      <w:pPr>
        <w:pStyle w:val="Body"/>
        <w:numPr>
          <w:ilvl w:val="0"/>
          <w:numId w:val="6"/>
        </w:numPr>
        <w:shd w:val="clear" w:color="auto" w:fill="FFFFFF"/>
        <w:spacing w:after="0" w:line="240" w:lineRule="auto"/>
        <w:ind w:hanging="720"/>
        <w:rPr>
          <w:rFonts w:ascii="Times New Roman" w:hAnsi="Times New Roman" w:cs="Times New Roman"/>
          <w:b/>
          <w:bCs/>
          <w:color w:val="auto"/>
          <w:u w:color="333333"/>
        </w:rPr>
      </w:pPr>
      <w:r>
        <w:rPr>
          <w:rFonts w:ascii="Times New Roman" w:hAnsi="Times New Roman" w:cs="Times New Roman"/>
          <w:b/>
          <w:bCs/>
          <w:color w:val="auto"/>
          <w:u w:color="333333"/>
        </w:rPr>
        <w:t>Procedure</w:t>
      </w:r>
    </w:p>
    <w:p w14:paraId="7C347B4E" w14:textId="77777777" w:rsidR="00EA42E6" w:rsidRPr="00EA42E6" w:rsidRDefault="00EA42E6" w:rsidP="00EA42E6">
      <w:pPr>
        <w:pStyle w:val="Body"/>
        <w:shd w:val="clear" w:color="auto" w:fill="FFFFFF"/>
        <w:spacing w:after="0" w:line="240" w:lineRule="auto"/>
        <w:rPr>
          <w:rFonts w:ascii="Times New Roman" w:hAnsi="Times New Roman" w:cs="Times New Roman"/>
          <w:b/>
          <w:bCs/>
          <w:color w:val="auto"/>
          <w:u w:color="333333"/>
        </w:rPr>
      </w:pPr>
    </w:p>
    <w:p w14:paraId="046B5B1F" w14:textId="77777777" w:rsidR="00FB1BE2" w:rsidRPr="00FB1BE2" w:rsidRDefault="00FB1BE2" w:rsidP="00FB1BE2">
      <w:pPr>
        <w:pStyle w:val="ListParagraph"/>
        <w:numPr>
          <w:ilvl w:val="0"/>
          <w:numId w:val="3"/>
        </w:numPr>
        <w:rPr>
          <w:rFonts w:ascii="Times New Roman" w:hAnsi="Times New Roman"/>
        </w:rPr>
      </w:pPr>
      <w:r w:rsidRPr="00FB1BE2">
        <w:rPr>
          <w:rFonts w:ascii="Times New Roman" w:hAnsi="Times New Roman"/>
        </w:rPr>
        <w:t>Managerial observation</w:t>
      </w:r>
      <w:r w:rsidRPr="00FB1BE2">
        <w:rPr>
          <w:rFonts w:ascii="Times New Roman" w:hAnsi="Times New Roman"/>
        </w:rPr>
        <w:br/>
      </w:r>
    </w:p>
    <w:p w14:paraId="25936A70" w14:textId="1600DBF3" w:rsidR="00FB1BE2" w:rsidRDefault="00FB1BE2" w:rsidP="00FB1BE2">
      <w:pPr>
        <w:pStyle w:val="ListParagraph"/>
        <w:numPr>
          <w:ilvl w:val="1"/>
          <w:numId w:val="3"/>
        </w:numPr>
        <w:rPr>
          <w:rFonts w:ascii="Times New Roman" w:hAnsi="Times New Roman"/>
        </w:rPr>
      </w:pPr>
      <w:r w:rsidRPr="00FB1BE2">
        <w:rPr>
          <w:rFonts w:ascii="Times New Roman" w:hAnsi="Times New Roman"/>
        </w:rPr>
        <w:t xml:space="preserve">Continuous quality improvement shall include manager or supervisor observations of </w:t>
      </w:r>
      <w:r w:rsidR="00E76199">
        <w:rPr>
          <w:rFonts w:ascii="Times New Roman" w:hAnsi="Times New Roman"/>
        </w:rPr>
        <w:t>high-risk</w:t>
      </w:r>
      <w:r w:rsidR="00E76199" w:rsidRPr="00FB1BE2">
        <w:rPr>
          <w:rFonts w:ascii="Times New Roman" w:hAnsi="Times New Roman"/>
        </w:rPr>
        <w:t xml:space="preserve"> </w:t>
      </w:r>
      <w:r w:rsidRPr="00FB1BE2">
        <w:rPr>
          <w:rFonts w:ascii="Times New Roman" w:hAnsi="Times New Roman"/>
        </w:rPr>
        <w:t>supervision probation officer engagement with individuals and/or youth and family.</w:t>
      </w:r>
    </w:p>
    <w:p w14:paraId="23670AAE" w14:textId="77777777" w:rsidR="00FB1BE2" w:rsidRDefault="00FB1BE2" w:rsidP="00FB1BE2">
      <w:pPr>
        <w:pStyle w:val="ListParagraph"/>
        <w:ind w:left="2160"/>
        <w:rPr>
          <w:rFonts w:ascii="Times New Roman" w:hAnsi="Times New Roman"/>
        </w:rPr>
      </w:pPr>
    </w:p>
    <w:p w14:paraId="43116D55" w14:textId="293F04F9" w:rsidR="00FB1BE2" w:rsidRDefault="00FB1BE2" w:rsidP="00FB1BE2">
      <w:pPr>
        <w:pStyle w:val="ListParagraph"/>
        <w:numPr>
          <w:ilvl w:val="2"/>
          <w:numId w:val="3"/>
        </w:numPr>
        <w:rPr>
          <w:rFonts w:ascii="Times New Roman" w:hAnsi="Times New Roman"/>
        </w:rPr>
      </w:pPr>
      <w:r>
        <w:rPr>
          <w:rFonts w:ascii="Times New Roman" w:hAnsi="Times New Roman"/>
        </w:rPr>
        <w:t>Managers and supervisors shall generally observe for</w:t>
      </w:r>
      <w:r w:rsidR="00F7161B">
        <w:rPr>
          <w:rFonts w:ascii="Times New Roman" w:hAnsi="Times New Roman"/>
        </w:rPr>
        <w:t xml:space="preserve"> </w:t>
      </w:r>
      <w:proofErr w:type="gramStart"/>
      <w:r w:rsidR="00F7161B">
        <w:rPr>
          <w:rFonts w:ascii="Times New Roman" w:hAnsi="Times New Roman"/>
        </w:rPr>
        <w:t>competency</w:t>
      </w:r>
      <w:proofErr w:type="gramEnd"/>
      <w:r w:rsidR="00F7161B">
        <w:rPr>
          <w:rFonts w:ascii="Times New Roman" w:hAnsi="Times New Roman"/>
        </w:rPr>
        <w:t xml:space="preserve"> in the following</w:t>
      </w:r>
      <w:r w:rsidR="00947C37">
        <w:rPr>
          <w:rFonts w:ascii="Times New Roman" w:hAnsi="Times New Roman"/>
        </w:rPr>
        <w:t xml:space="preserve"> AC4E </w:t>
      </w:r>
      <w:r w:rsidR="00C322F8">
        <w:rPr>
          <w:rFonts w:ascii="Times New Roman" w:hAnsi="Times New Roman"/>
        </w:rPr>
        <w:t xml:space="preserve">(Advanced Coaching 4 Excellence) </w:t>
      </w:r>
      <w:r w:rsidR="00947C37">
        <w:rPr>
          <w:rFonts w:ascii="Times New Roman" w:hAnsi="Times New Roman"/>
        </w:rPr>
        <w:t>four core areas</w:t>
      </w:r>
      <w:r>
        <w:rPr>
          <w:rFonts w:ascii="Times New Roman" w:hAnsi="Times New Roman"/>
        </w:rPr>
        <w:t>:</w:t>
      </w:r>
    </w:p>
    <w:p w14:paraId="0E9C3198" w14:textId="77777777" w:rsidR="00FB1BE2" w:rsidRDefault="00FB1BE2" w:rsidP="00FB1BE2">
      <w:pPr>
        <w:pStyle w:val="ListParagraph"/>
        <w:ind w:left="2880"/>
        <w:rPr>
          <w:rFonts w:ascii="Times New Roman" w:hAnsi="Times New Roman"/>
        </w:rPr>
      </w:pPr>
    </w:p>
    <w:p w14:paraId="19275449" w14:textId="71E53D98" w:rsidR="00FB1BE2" w:rsidRDefault="00E76199" w:rsidP="00FB1BE2">
      <w:pPr>
        <w:pStyle w:val="ListParagraph"/>
        <w:numPr>
          <w:ilvl w:val="3"/>
          <w:numId w:val="3"/>
        </w:numPr>
        <w:rPr>
          <w:rFonts w:ascii="Times New Roman" w:hAnsi="Times New Roman"/>
        </w:rPr>
      </w:pPr>
      <w:r>
        <w:rPr>
          <w:rFonts w:ascii="Times New Roman" w:hAnsi="Times New Roman"/>
        </w:rPr>
        <w:t>Assessment, Case Planning and Case Management</w:t>
      </w:r>
    </w:p>
    <w:p w14:paraId="14D9339D" w14:textId="77777777" w:rsidR="00FB1BE2" w:rsidRDefault="00FB1BE2" w:rsidP="00FB1BE2">
      <w:pPr>
        <w:pStyle w:val="ListParagraph"/>
        <w:ind w:left="3600"/>
        <w:rPr>
          <w:rFonts w:ascii="Times New Roman" w:hAnsi="Times New Roman"/>
        </w:rPr>
      </w:pPr>
    </w:p>
    <w:p w14:paraId="6B9DBF43" w14:textId="02F7A799" w:rsidR="00FB1BE2" w:rsidRDefault="00E76199" w:rsidP="00FB1BE2">
      <w:pPr>
        <w:pStyle w:val="ListParagraph"/>
        <w:numPr>
          <w:ilvl w:val="3"/>
          <w:numId w:val="3"/>
        </w:numPr>
        <w:spacing w:after="0"/>
        <w:rPr>
          <w:rFonts w:ascii="Times New Roman" w:hAnsi="Times New Roman"/>
        </w:rPr>
      </w:pPr>
      <w:r>
        <w:rPr>
          <w:rFonts w:ascii="Times New Roman" w:hAnsi="Times New Roman"/>
        </w:rPr>
        <w:t>Engagement to Enhance Motivation</w:t>
      </w:r>
    </w:p>
    <w:p w14:paraId="1DBF5425" w14:textId="77777777" w:rsidR="00FB1BE2" w:rsidRPr="00FB1BE2" w:rsidRDefault="00FB1BE2" w:rsidP="00FB1BE2">
      <w:pPr>
        <w:spacing w:after="0"/>
        <w:rPr>
          <w:rFonts w:ascii="Times New Roman" w:hAnsi="Times New Roman"/>
        </w:rPr>
      </w:pPr>
    </w:p>
    <w:p w14:paraId="500BCB02" w14:textId="0734784C" w:rsidR="00FB1BE2" w:rsidRDefault="00E76199" w:rsidP="00FB1BE2">
      <w:pPr>
        <w:pStyle w:val="ListParagraph"/>
        <w:numPr>
          <w:ilvl w:val="3"/>
          <w:numId w:val="3"/>
        </w:numPr>
        <w:spacing w:after="0"/>
        <w:rPr>
          <w:rFonts w:ascii="Times New Roman" w:hAnsi="Times New Roman"/>
        </w:rPr>
      </w:pPr>
      <w:r>
        <w:rPr>
          <w:rFonts w:ascii="Times New Roman" w:hAnsi="Times New Roman"/>
        </w:rPr>
        <w:t>Skill Train with Directed Practice</w:t>
      </w:r>
    </w:p>
    <w:p w14:paraId="6F77F513" w14:textId="77777777" w:rsidR="00FB1BE2" w:rsidRPr="00FB1BE2" w:rsidRDefault="00FB1BE2" w:rsidP="00FB1BE2">
      <w:pPr>
        <w:spacing w:after="0"/>
        <w:rPr>
          <w:rFonts w:ascii="Times New Roman" w:hAnsi="Times New Roman"/>
        </w:rPr>
      </w:pPr>
    </w:p>
    <w:p w14:paraId="23B5D440" w14:textId="5222416B" w:rsidR="00FB1BE2" w:rsidRDefault="00E76199" w:rsidP="00836B12">
      <w:pPr>
        <w:pStyle w:val="ListParagraph"/>
        <w:numPr>
          <w:ilvl w:val="3"/>
          <w:numId w:val="3"/>
        </w:numPr>
        <w:spacing w:after="0"/>
        <w:rPr>
          <w:rFonts w:ascii="Times New Roman" w:hAnsi="Times New Roman"/>
        </w:rPr>
      </w:pPr>
      <w:r>
        <w:rPr>
          <w:rFonts w:ascii="Times New Roman" w:hAnsi="Times New Roman"/>
        </w:rPr>
        <w:t>Incentives and Sanctions</w:t>
      </w:r>
    </w:p>
    <w:p w14:paraId="1C4A33EA" w14:textId="77777777" w:rsidR="00836B12" w:rsidRPr="00836B12" w:rsidRDefault="00836B12" w:rsidP="00836B12">
      <w:pPr>
        <w:spacing w:after="0"/>
        <w:rPr>
          <w:rFonts w:ascii="Times New Roman" w:hAnsi="Times New Roman"/>
        </w:rPr>
      </w:pPr>
    </w:p>
    <w:p w14:paraId="119C6B5A" w14:textId="77777777" w:rsidR="00FB1BE2" w:rsidRDefault="00FB1BE2" w:rsidP="00FB1BE2">
      <w:pPr>
        <w:pStyle w:val="ListParagraph"/>
        <w:numPr>
          <w:ilvl w:val="1"/>
          <w:numId w:val="3"/>
        </w:numPr>
        <w:rPr>
          <w:rFonts w:ascii="Times New Roman" w:hAnsi="Times New Roman"/>
        </w:rPr>
      </w:pPr>
      <w:r>
        <w:rPr>
          <w:rFonts w:ascii="Times New Roman" w:hAnsi="Times New Roman"/>
        </w:rPr>
        <w:t>Continuous quality improvement shall include manager or supervisor observations of investigation interviews</w:t>
      </w:r>
      <w:r w:rsidR="00BF55B1">
        <w:rPr>
          <w:rFonts w:ascii="Times New Roman" w:hAnsi="Times New Roman"/>
        </w:rPr>
        <w:t xml:space="preserve"> and/or assessment interviews for individuals placed on direct probation.</w:t>
      </w:r>
    </w:p>
    <w:p w14:paraId="38CF15D7" w14:textId="77777777" w:rsidR="00FB1BE2" w:rsidRDefault="00FB1BE2" w:rsidP="00FB1BE2">
      <w:pPr>
        <w:pStyle w:val="ListParagraph"/>
        <w:ind w:left="2160"/>
        <w:rPr>
          <w:rFonts w:ascii="Times New Roman" w:hAnsi="Times New Roman"/>
        </w:rPr>
      </w:pPr>
    </w:p>
    <w:p w14:paraId="7B85B125" w14:textId="77777777" w:rsidR="00FB1BE2" w:rsidRDefault="00FB1BE2" w:rsidP="00FB1BE2">
      <w:pPr>
        <w:pStyle w:val="ListParagraph"/>
        <w:numPr>
          <w:ilvl w:val="2"/>
          <w:numId w:val="3"/>
        </w:numPr>
        <w:rPr>
          <w:rFonts w:ascii="Times New Roman" w:hAnsi="Times New Roman"/>
        </w:rPr>
      </w:pPr>
      <w:r>
        <w:rPr>
          <w:rFonts w:ascii="Times New Roman" w:hAnsi="Times New Roman"/>
        </w:rPr>
        <w:t>During the interview managers and supervisors shall generally observe for:</w:t>
      </w:r>
    </w:p>
    <w:p w14:paraId="52E9C2B0" w14:textId="77777777" w:rsidR="00FB1BE2" w:rsidRDefault="00FB1BE2" w:rsidP="00FB1BE2">
      <w:pPr>
        <w:pStyle w:val="ListParagraph"/>
        <w:ind w:left="2880"/>
        <w:rPr>
          <w:rFonts w:ascii="Times New Roman" w:hAnsi="Times New Roman"/>
        </w:rPr>
      </w:pPr>
    </w:p>
    <w:p w14:paraId="6CDEC9A7" w14:textId="77777777" w:rsidR="00FB1BE2" w:rsidRPr="00FB1BE2" w:rsidRDefault="00FB1BE2" w:rsidP="00FB1BE2">
      <w:pPr>
        <w:pStyle w:val="ListParagraph"/>
        <w:numPr>
          <w:ilvl w:val="3"/>
          <w:numId w:val="3"/>
        </w:numPr>
        <w:rPr>
          <w:rFonts w:ascii="Times New Roman" w:hAnsi="Times New Roman"/>
        </w:rPr>
      </w:pPr>
      <w:r w:rsidRPr="00FB1BE2">
        <w:rPr>
          <w:rFonts w:ascii="Times New Roman" w:hAnsi="Times New Roman"/>
        </w:rPr>
        <w:t>Motivational Interviewing/Professional Alliance</w:t>
      </w:r>
      <w:r w:rsidR="00E76199">
        <w:rPr>
          <w:rFonts w:ascii="Times New Roman" w:hAnsi="Times New Roman"/>
        </w:rPr>
        <w:t>/Engagement</w:t>
      </w:r>
    </w:p>
    <w:p w14:paraId="39EB0534" w14:textId="77777777" w:rsidR="00FB1BE2" w:rsidRPr="00FB1BE2" w:rsidRDefault="00FB1BE2" w:rsidP="00FB1BE2">
      <w:pPr>
        <w:pStyle w:val="ListParagraph"/>
        <w:ind w:left="3600"/>
        <w:rPr>
          <w:rFonts w:ascii="Times New Roman" w:hAnsi="Times New Roman"/>
        </w:rPr>
      </w:pPr>
    </w:p>
    <w:p w14:paraId="08336759" w14:textId="5D877EF4" w:rsidR="00FB1BE2" w:rsidRPr="00FB1BE2" w:rsidRDefault="00E76199" w:rsidP="00FB1BE2">
      <w:pPr>
        <w:pStyle w:val="ListParagraph"/>
        <w:numPr>
          <w:ilvl w:val="3"/>
          <w:numId w:val="3"/>
        </w:numPr>
        <w:rPr>
          <w:rFonts w:ascii="Times New Roman" w:hAnsi="Times New Roman"/>
        </w:rPr>
      </w:pPr>
      <w:r>
        <w:rPr>
          <w:rFonts w:ascii="Times New Roman" w:hAnsi="Times New Roman"/>
        </w:rPr>
        <w:t>Assessments and referrals</w:t>
      </w:r>
    </w:p>
    <w:p w14:paraId="37107170" w14:textId="77777777" w:rsidR="00FB1BE2" w:rsidRPr="00FB1BE2" w:rsidRDefault="00FB1BE2" w:rsidP="00FB1BE2">
      <w:pPr>
        <w:pStyle w:val="ListParagraph"/>
        <w:ind w:left="3600"/>
        <w:rPr>
          <w:rFonts w:ascii="Times New Roman" w:hAnsi="Times New Roman"/>
        </w:rPr>
      </w:pPr>
    </w:p>
    <w:p w14:paraId="44D4B53E" w14:textId="73201D9C" w:rsidR="00836B12" w:rsidRDefault="00E76199" w:rsidP="00836B12">
      <w:pPr>
        <w:pStyle w:val="ListParagraph"/>
        <w:numPr>
          <w:ilvl w:val="3"/>
          <w:numId w:val="3"/>
        </w:numPr>
        <w:spacing w:after="0"/>
        <w:rPr>
          <w:rFonts w:ascii="Times New Roman" w:hAnsi="Times New Roman"/>
        </w:rPr>
      </w:pPr>
      <w:r>
        <w:rPr>
          <w:rFonts w:ascii="Times New Roman" w:hAnsi="Times New Roman"/>
        </w:rPr>
        <w:t>Flags (</w:t>
      </w:r>
      <w:r w:rsidR="00FB1BE2" w:rsidRPr="00FB1BE2">
        <w:rPr>
          <w:rFonts w:ascii="Times New Roman" w:hAnsi="Times New Roman"/>
        </w:rPr>
        <w:t>Asking pertinent follow up questions</w:t>
      </w:r>
      <w:r w:rsidR="005D357E">
        <w:rPr>
          <w:rFonts w:ascii="Times New Roman" w:hAnsi="Times New Roman"/>
        </w:rPr>
        <w:t xml:space="preserve"> and potentially addressing with skill building opportunities within the interview setting</w:t>
      </w:r>
      <w:r>
        <w:rPr>
          <w:rFonts w:ascii="Times New Roman" w:hAnsi="Times New Roman"/>
        </w:rPr>
        <w:t>)</w:t>
      </w:r>
    </w:p>
    <w:p w14:paraId="321CDF03" w14:textId="77777777" w:rsidR="00836B12" w:rsidRPr="00836B12" w:rsidRDefault="00836B12" w:rsidP="00836B12">
      <w:pPr>
        <w:spacing w:after="0"/>
        <w:rPr>
          <w:rFonts w:ascii="Times New Roman" w:hAnsi="Times New Roman"/>
        </w:rPr>
      </w:pPr>
    </w:p>
    <w:p w14:paraId="3D51F99C" w14:textId="53C4CC8C" w:rsidR="00836B12" w:rsidRDefault="00E76199" w:rsidP="00836B12">
      <w:pPr>
        <w:pStyle w:val="ListParagraph"/>
        <w:numPr>
          <w:ilvl w:val="3"/>
          <w:numId w:val="3"/>
        </w:numPr>
        <w:spacing w:after="0"/>
        <w:rPr>
          <w:rFonts w:ascii="Times New Roman" w:hAnsi="Times New Roman"/>
        </w:rPr>
      </w:pPr>
      <w:r>
        <w:rPr>
          <w:rFonts w:ascii="Times New Roman" w:hAnsi="Times New Roman"/>
        </w:rPr>
        <w:t>Supervision and Court Preparation (</w:t>
      </w:r>
      <w:r w:rsidR="00FB1BE2" w:rsidRPr="00FB1BE2">
        <w:rPr>
          <w:rFonts w:ascii="Times New Roman" w:hAnsi="Times New Roman"/>
        </w:rPr>
        <w:t>Explanation of court and potential supervision and answering questions accurately and in plain terminology</w:t>
      </w:r>
      <w:r>
        <w:rPr>
          <w:rFonts w:ascii="Times New Roman" w:hAnsi="Times New Roman"/>
        </w:rPr>
        <w:t>)</w:t>
      </w:r>
    </w:p>
    <w:p w14:paraId="3FE7F9FD" w14:textId="77777777" w:rsidR="00836B12" w:rsidRPr="00836B12" w:rsidRDefault="00836B12" w:rsidP="00836B12">
      <w:pPr>
        <w:spacing w:after="0"/>
        <w:rPr>
          <w:rFonts w:ascii="Times New Roman" w:hAnsi="Times New Roman"/>
        </w:rPr>
      </w:pPr>
    </w:p>
    <w:p w14:paraId="6E95AB4A" w14:textId="77777777" w:rsidR="00FB1BE2" w:rsidRDefault="00FB1BE2" w:rsidP="00FB1BE2">
      <w:pPr>
        <w:pStyle w:val="ListParagraph"/>
        <w:numPr>
          <w:ilvl w:val="0"/>
          <w:numId w:val="3"/>
        </w:numPr>
        <w:rPr>
          <w:rFonts w:ascii="Times New Roman" w:hAnsi="Times New Roman"/>
        </w:rPr>
      </w:pPr>
      <w:r>
        <w:rPr>
          <w:rFonts w:ascii="Times New Roman" w:hAnsi="Times New Roman"/>
        </w:rPr>
        <w:t>Documentation Review</w:t>
      </w:r>
    </w:p>
    <w:p w14:paraId="7ED91C62" w14:textId="77777777" w:rsidR="00FB1BE2" w:rsidRDefault="00FB1BE2" w:rsidP="00FB1BE2">
      <w:pPr>
        <w:pStyle w:val="ListParagraph"/>
        <w:ind w:left="1440"/>
        <w:rPr>
          <w:rFonts w:ascii="Times New Roman" w:hAnsi="Times New Roman"/>
        </w:rPr>
      </w:pPr>
    </w:p>
    <w:p w14:paraId="6A22C805" w14:textId="77777777" w:rsidR="00FB1BE2" w:rsidRDefault="00FB1BE2" w:rsidP="00FB1BE2">
      <w:pPr>
        <w:pStyle w:val="ListParagraph"/>
        <w:numPr>
          <w:ilvl w:val="1"/>
          <w:numId w:val="3"/>
        </w:numPr>
        <w:rPr>
          <w:rFonts w:ascii="Times New Roman" w:hAnsi="Times New Roman"/>
        </w:rPr>
      </w:pPr>
      <w:r>
        <w:rPr>
          <w:rFonts w:ascii="Times New Roman" w:hAnsi="Times New Roman"/>
        </w:rPr>
        <w:t>Supervision documentation</w:t>
      </w:r>
    </w:p>
    <w:p w14:paraId="536061B9" w14:textId="77777777" w:rsidR="00AC2801" w:rsidRDefault="00AC2801" w:rsidP="00AC2801">
      <w:pPr>
        <w:pStyle w:val="ListParagraph"/>
        <w:ind w:left="2160"/>
        <w:rPr>
          <w:rFonts w:ascii="Times New Roman" w:hAnsi="Times New Roman"/>
        </w:rPr>
      </w:pPr>
    </w:p>
    <w:p w14:paraId="3391E45A" w14:textId="3314775D" w:rsidR="00FB1BE2" w:rsidRDefault="00FB1BE2" w:rsidP="00FB1BE2">
      <w:pPr>
        <w:pStyle w:val="ListParagraph"/>
        <w:numPr>
          <w:ilvl w:val="2"/>
          <w:numId w:val="3"/>
        </w:numPr>
        <w:rPr>
          <w:rFonts w:ascii="Times New Roman" w:hAnsi="Times New Roman"/>
        </w:rPr>
      </w:pPr>
      <w:r>
        <w:rPr>
          <w:rFonts w:ascii="Times New Roman" w:hAnsi="Times New Roman"/>
        </w:rPr>
        <w:t xml:space="preserve">In conjunction with observing engagements between </w:t>
      </w:r>
      <w:r w:rsidR="00E76199">
        <w:rPr>
          <w:rFonts w:ascii="Times New Roman" w:hAnsi="Times New Roman"/>
        </w:rPr>
        <w:t xml:space="preserve">high-risk </w:t>
      </w:r>
      <w:r>
        <w:rPr>
          <w:rFonts w:ascii="Times New Roman" w:hAnsi="Times New Roman"/>
        </w:rPr>
        <w:t xml:space="preserve">officers and individuals or youth and families, managers and supervisors shall review available documentation. </w:t>
      </w:r>
    </w:p>
    <w:p w14:paraId="7EF22AFB" w14:textId="77777777" w:rsidR="00FB1BE2" w:rsidRDefault="00FB1BE2" w:rsidP="00FB1BE2">
      <w:pPr>
        <w:pStyle w:val="ListParagraph"/>
        <w:ind w:left="2160"/>
        <w:rPr>
          <w:rFonts w:ascii="Times New Roman" w:hAnsi="Times New Roman"/>
        </w:rPr>
      </w:pPr>
    </w:p>
    <w:p w14:paraId="2B67DAAB" w14:textId="77777777" w:rsidR="00FB1BE2" w:rsidRDefault="00FB1BE2" w:rsidP="00FB1BE2">
      <w:pPr>
        <w:pStyle w:val="ListParagraph"/>
        <w:numPr>
          <w:ilvl w:val="2"/>
          <w:numId w:val="3"/>
        </w:numPr>
        <w:spacing w:after="0"/>
        <w:rPr>
          <w:rFonts w:ascii="Times New Roman" w:hAnsi="Times New Roman"/>
        </w:rPr>
      </w:pPr>
      <w:r>
        <w:rPr>
          <w:rFonts w:ascii="Times New Roman" w:hAnsi="Times New Roman"/>
        </w:rPr>
        <w:t>Managers and supervisors shall pay particular attention to the documented case notes from the observed interaction to be able to provide specific feedback and coaching to the supervision officer</w:t>
      </w:r>
      <w:r w:rsidR="00243D2B">
        <w:rPr>
          <w:rFonts w:ascii="Times New Roman" w:hAnsi="Times New Roman"/>
        </w:rPr>
        <w:t>, related to the specifically observed engagement</w:t>
      </w:r>
      <w:r>
        <w:rPr>
          <w:rFonts w:ascii="Times New Roman" w:hAnsi="Times New Roman"/>
        </w:rPr>
        <w:t>.</w:t>
      </w:r>
    </w:p>
    <w:p w14:paraId="4A3C92C9" w14:textId="77777777" w:rsidR="00FB1BE2" w:rsidRPr="00FB1BE2" w:rsidRDefault="00FB1BE2" w:rsidP="00FB1BE2">
      <w:pPr>
        <w:pStyle w:val="ListParagraph"/>
        <w:rPr>
          <w:rFonts w:ascii="Times New Roman" w:hAnsi="Times New Roman"/>
        </w:rPr>
      </w:pPr>
    </w:p>
    <w:p w14:paraId="7BB2008C" w14:textId="5B6775E7" w:rsidR="00FB1BE2" w:rsidRDefault="00FB1BE2" w:rsidP="00836B12">
      <w:pPr>
        <w:pStyle w:val="ListParagraph"/>
        <w:numPr>
          <w:ilvl w:val="2"/>
          <w:numId w:val="3"/>
        </w:numPr>
        <w:spacing w:after="0"/>
        <w:rPr>
          <w:rFonts w:ascii="Times New Roman" w:hAnsi="Times New Roman"/>
        </w:rPr>
      </w:pPr>
      <w:r>
        <w:rPr>
          <w:rFonts w:ascii="Times New Roman" w:hAnsi="Times New Roman"/>
        </w:rPr>
        <w:t xml:space="preserve">Districts shall utilize the approved template when reviewing documentation. </w:t>
      </w:r>
    </w:p>
    <w:p w14:paraId="2B230C17" w14:textId="77777777" w:rsidR="00836B12" w:rsidRPr="00836B12" w:rsidRDefault="00836B12" w:rsidP="00836B12">
      <w:pPr>
        <w:spacing w:after="0"/>
        <w:rPr>
          <w:rFonts w:ascii="Times New Roman" w:hAnsi="Times New Roman"/>
        </w:rPr>
      </w:pPr>
    </w:p>
    <w:p w14:paraId="76CBFF2E" w14:textId="77777777" w:rsidR="00FB1BE2" w:rsidRDefault="00FB1BE2" w:rsidP="00FB1BE2">
      <w:pPr>
        <w:pStyle w:val="ListParagraph"/>
        <w:numPr>
          <w:ilvl w:val="1"/>
          <w:numId w:val="3"/>
        </w:numPr>
        <w:spacing w:after="0"/>
        <w:rPr>
          <w:rFonts w:ascii="Times New Roman" w:hAnsi="Times New Roman"/>
        </w:rPr>
      </w:pPr>
      <w:r>
        <w:rPr>
          <w:rFonts w:ascii="Times New Roman" w:hAnsi="Times New Roman"/>
        </w:rPr>
        <w:t xml:space="preserve">Investigation document </w:t>
      </w:r>
    </w:p>
    <w:p w14:paraId="0B097F86" w14:textId="77777777" w:rsidR="00FB1BE2" w:rsidRDefault="00FB1BE2" w:rsidP="00FB1BE2">
      <w:pPr>
        <w:pStyle w:val="ListParagraph"/>
        <w:spacing w:after="0"/>
        <w:ind w:left="2160"/>
        <w:rPr>
          <w:rFonts w:ascii="Times New Roman" w:hAnsi="Times New Roman"/>
        </w:rPr>
      </w:pPr>
    </w:p>
    <w:p w14:paraId="066DFC3E" w14:textId="77777777" w:rsidR="00FB1BE2" w:rsidRPr="00FB1BE2" w:rsidRDefault="00FB1BE2" w:rsidP="00FB1BE2">
      <w:pPr>
        <w:pStyle w:val="ListParagraph"/>
        <w:numPr>
          <w:ilvl w:val="2"/>
          <w:numId w:val="3"/>
        </w:numPr>
        <w:spacing w:after="0"/>
        <w:rPr>
          <w:rFonts w:ascii="Times New Roman" w:hAnsi="Times New Roman"/>
        </w:rPr>
      </w:pPr>
      <w:r w:rsidRPr="00FB1BE2">
        <w:rPr>
          <w:rFonts w:ascii="Times New Roman" w:hAnsi="Times New Roman"/>
        </w:rPr>
        <w:t>When reviewing the final investigation document managers and supervisors shall generally observe for:</w:t>
      </w:r>
    </w:p>
    <w:p w14:paraId="447291B8" w14:textId="77777777" w:rsidR="00FB1BE2" w:rsidRPr="00FB1BE2" w:rsidRDefault="00FB1BE2" w:rsidP="00FB1BE2">
      <w:pPr>
        <w:pStyle w:val="ListParagraph"/>
        <w:spacing w:after="0"/>
        <w:ind w:left="2880"/>
        <w:rPr>
          <w:rFonts w:ascii="Times New Roman" w:hAnsi="Times New Roman"/>
        </w:rPr>
      </w:pPr>
    </w:p>
    <w:p w14:paraId="7A4D0659" w14:textId="3334079F" w:rsidR="00FB1BE2" w:rsidRPr="00FB1BE2" w:rsidRDefault="00FB1BE2" w:rsidP="00EA42E6">
      <w:pPr>
        <w:pStyle w:val="ListParagraph"/>
        <w:numPr>
          <w:ilvl w:val="3"/>
          <w:numId w:val="3"/>
        </w:numPr>
        <w:spacing w:after="0"/>
        <w:rPr>
          <w:rFonts w:ascii="Times New Roman" w:hAnsi="Times New Roman"/>
        </w:rPr>
      </w:pPr>
      <w:r w:rsidRPr="00FB1BE2">
        <w:rPr>
          <w:rFonts w:ascii="Times New Roman" w:hAnsi="Times New Roman"/>
        </w:rPr>
        <w:t>Assessment</w:t>
      </w:r>
      <w:r w:rsidR="00E76199">
        <w:rPr>
          <w:rFonts w:ascii="Times New Roman" w:hAnsi="Times New Roman"/>
        </w:rPr>
        <w:t>s</w:t>
      </w:r>
    </w:p>
    <w:p w14:paraId="77F9819C" w14:textId="77777777" w:rsidR="00FB1BE2" w:rsidRPr="00FB1BE2" w:rsidRDefault="00FB1BE2" w:rsidP="00FB1BE2">
      <w:pPr>
        <w:pStyle w:val="ListParagraph"/>
        <w:spacing w:after="0"/>
        <w:ind w:left="2880"/>
        <w:rPr>
          <w:rFonts w:ascii="Times New Roman" w:hAnsi="Times New Roman"/>
        </w:rPr>
      </w:pPr>
    </w:p>
    <w:p w14:paraId="39EE327C" w14:textId="6E153A9F" w:rsidR="00FB1BE2" w:rsidRPr="00FB1BE2" w:rsidRDefault="00E76199" w:rsidP="00EA42E6">
      <w:pPr>
        <w:pStyle w:val="ListParagraph"/>
        <w:numPr>
          <w:ilvl w:val="3"/>
          <w:numId w:val="3"/>
        </w:numPr>
        <w:spacing w:after="0"/>
        <w:rPr>
          <w:rFonts w:ascii="Times New Roman" w:hAnsi="Times New Roman"/>
        </w:rPr>
      </w:pPr>
      <w:r>
        <w:rPr>
          <w:rFonts w:ascii="Times New Roman" w:hAnsi="Times New Roman"/>
        </w:rPr>
        <w:t>Probation Planning (</w:t>
      </w:r>
      <w:r w:rsidR="00FB1BE2" w:rsidRPr="00FB1BE2">
        <w:rPr>
          <w:rFonts w:ascii="Times New Roman" w:hAnsi="Times New Roman"/>
        </w:rPr>
        <w:t xml:space="preserve">Appropriate recommendations considering assessment results, responsivity factors, strengths and available </w:t>
      </w:r>
      <w:proofErr w:type="gramStart"/>
      <w:r w:rsidR="00FB1BE2" w:rsidRPr="00FB1BE2">
        <w:rPr>
          <w:rFonts w:ascii="Times New Roman" w:hAnsi="Times New Roman"/>
        </w:rPr>
        <w:t>supports</w:t>
      </w:r>
      <w:proofErr w:type="gramEnd"/>
      <w:r w:rsidR="00FB1BE2" w:rsidRPr="00FB1BE2">
        <w:rPr>
          <w:rFonts w:ascii="Times New Roman" w:hAnsi="Times New Roman"/>
        </w:rPr>
        <w:t xml:space="preserve"> and services</w:t>
      </w:r>
      <w:r>
        <w:rPr>
          <w:rFonts w:ascii="Times New Roman" w:hAnsi="Times New Roman"/>
        </w:rPr>
        <w:t>)</w:t>
      </w:r>
    </w:p>
    <w:p w14:paraId="02139FC9" w14:textId="77777777" w:rsidR="00FB1BE2" w:rsidRPr="00FB1BE2" w:rsidRDefault="00FB1BE2" w:rsidP="00EA42E6">
      <w:pPr>
        <w:pStyle w:val="ListParagraph"/>
        <w:spacing w:after="0"/>
        <w:ind w:left="2880"/>
        <w:rPr>
          <w:rFonts w:ascii="Times New Roman" w:hAnsi="Times New Roman"/>
        </w:rPr>
      </w:pPr>
    </w:p>
    <w:p w14:paraId="45E5823D" w14:textId="1D8884D8" w:rsidR="00FB1BE2" w:rsidRPr="00FB1BE2" w:rsidRDefault="00E76199" w:rsidP="00EA42E6">
      <w:pPr>
        <w:pStyle w:val="ListParagraph"/>
        <w:numPr>
          <w:ilvl w:val="3"/>
          <w:numId w:val="3"/>
        </w:numPr>
        <w:spacing w:after="0"/>
        <w:rPr>
          <w:rFonts w:ascii="Times New Roman" w:hAnsi="Times New Roman"/>
        </w:rPr>
      </w:pPr>
      <w:r>
        <w:rPr>
          <w:rFonts w:ascii="Times New Roman" w:hAnsi="Times New Roman"/>
        </w:rPr>
        <w:t>Flags (</w:t>
      </w:r>
      <w:r w:rsidR="00FB1BE2" w:rsidRPr="00FB1BE2">
        <w:rPr>
          <w:rFonts w:ascii="Times New Roman" w:hAnsi="Times New Roman"/>
        </w:rPr>
        <w:t>Professionally articulating any pertinent red flags</w:t>
      </w:r>
      <w:r w:rsidR="005D357E">
        <w:rPr>
          <w:rFonts w:ascii="Times New Roman" w:hAnsi="Times New Roman"/>
        </w:rPr>
        <w:t xml:space="preserve"> and how they could be addressed during case management</w:t>
      </w:r>
      <w:r>
        <w:rPr>
          <w:rFonts w:ascii="Times New Roman" w:hAnsi="Times New Roman"/>
        </w:rPr>
        <w:t>)</w:t>
      </w:r>
    </w:p>
    <w:p w14:paraId="10C23C0D" w14:textId="77777777" w:rsidR="00FB1BE2" w:rsidRPr="00FB1BE2" w:rsidRDefault="00FB1BE2" w:rsidP="00EA42E6">
      <w:pPr>
        <w:pStyle w:val="ListParagraph"/>
        <w:spacing w:after="0"/>
        <w:ind w:left="2880"/>
        <w:rPr>
          <w:rFonts w:ascii="Times New Roman" w:hAnsi="Times New Roman"/>
        </w:rPr>
      </w:pPr>
    </w:p>
    <w:p w14:paraId="068679B2" w14:textId="77777777" w:rsidR="00FB1BE2" w:rsidRPr="00FB1BE2" w:rsidRDefault="00E76199" w:rsidP="00EA42E6">
      <w:pPr>
        <w:pStyle w:val="ListParagraph"/>
        <w:numPr>
          <w:ilvl w:val="3"/>
          <w:numId w:val="3"/>
        </w:numPr>
        <w:spacing w:after="0"/>
        <w:rPr>
          <w:rFonts w:ascii="Times New Roman" w:hAnsi="Times New Roman"/>
        </w:rPr>
      </w:pPr>
      <w:r>
        <w:rPr>
          <w:rFonts w:ascii="Times New Roman" w:hAnsi="Times New Roman"/>
        </w:rPr>
        <w:t>Section Content (</w:t>
      </w:r>
      <w:r w:rsidR="00FB1BE2" w:rsidRPr="00FB1BE2">
        <w:rPr>
          <w:rFonts w:ascii="Times New Roman" w:hAnsi="Times New Roman"/>
        </w:rPr>
        <w:t>Individual section content sufficient to score the applicable assessment tool</w:t>
      </w:r>
      <w:r>
        <w:rPr>
          <w:rFonts w:ascii="Times New Roman" w:hAnsi="Times New Roman"/>
        </w:rPr>
        <w:t>)</w:t>
      </w:r>
    </w:p>
    <w:p w14:paraId="6FF75344" w14:textId="77777777" w:rsidR="00FB1BE2" w:rsidRPr="00FB1BE2" w:rsidRDefault="00FB1BE2" w:rsidP="00EA42E6">
      <w:pPr>
        <w:pStyle w:val="ListParagraph"/>
        <w:spacing w:after="0"/>
        <w:ind w:left="2880"/>
        <w:rPr>
          <w:rFonts w:ascii="Times New Roman" w:hAnsi="Times New Roman"/>
        </w:rPr>
      </w:pPr>
    </w:p>
    <w:p w14:paraId="7E423AFB" w14:textId="3F76DA20" w:rsidR="00FB1BE2" w:rsidRPr="00FB1BE2" w:rsidRDefault="00E76199" w:rsidP="00EA42E6">
      <w:pPr>
        <w:pStyle w:val="ListParagraph"/>
        <w:numPr>
          <w:ilvl w:val="3"/>
          <w:numId w:val="3"/>
        </w:numPr>
        <w:spacing w:after="0"/>
        <w:rPr>
          <w:rFonts w:ascii="Times New Roman" w:hAnsi="Times New Roman"/>
        </w:rPr>
      </w:pPr>
      <w:r>
        <w:rPr>
          <w:rFonts w:ascii="Times New Roman" w:hAnsi="Times New Roman"/>
        </w:rPr>
        <w:t>Overall Document (</w:t>
      </w:r>
      <w:r w:rsidR="00FB1BE2" w:rsidRPr="00FB1BE2">
        <w:rPr>
          <w:rFonts w:ascii="Times New Roman" w:hAnsi="Times New Roman"/>
        </w:rPr>
        <w:t>Documents professionalism and cohesion</w:t>
      </w:r>
      <w:r>
        <w:rPr>
          <w:rFonts w:ascii="Times New Roman" w:hAnsi="Times New Roman"/>
        </w:rPr>
        <w:t>)</w:t>
      </w:r>
    </w:p>
    <w:p w14:paraId="6B968E9F" w14:textId="77777777" w:rsidR="00EA42E6" w:rsidRPr="00836B12" w:rsidRDefault="00EA42E6" w:rsidP="00836B12">
      <w:pPr>
        <w:spacing w:after="0"/>
        <w:rPr>
          <w:rFonts w:ascii="Times New Roman" w:hAnsi="Times New Roman"/>
        </w:rPr>
      </w:pPr>
    </w:p>
    <w:p w14:paraId="09EA68C5" w14:textId="77777777" w:rsidR="00EA42E6" w:rsidRPr="00EA42E6" w:rsidRDefault="00EA42E6" w:rsidP="00EA42E6">
      <w:pPr>
        <w:pStyle w:val="ListParagraph"/>
        <w:numPr>
          <w:ilvl w:val="2"/>
          <w:numId w:val="3"/>
        </w:numPr>
        <w:spacing w:after="0"/>
        <w:rPr>
          <w:rFonts w:ascii="Times New Roman" w:hAnsi="Times New Roman"/>
        </w:rPr>
      </w:pPr>
      <w:r>
        <w:rPr>
          <w:rFonts w:ascii="Times New Roman" w:hAnsi="Times New Roman"/>
        </w:rPr>
        <w:t xml:space="preserve">Managers and supervisors shall also routinely perform assessment fidelity with investigation officers to ensure fidelity of scoring in the validated assessment tools. </w:t>
      </w:r>
    </w:p>
    <w:p w14:paraId="00C1FC8D" w14:textId="77777777" w:rsidR="00FB1BE2" w:rsidRPr="00FB1BE2" w:rsidRDefault="00FB1BE2" w:rsidP="00FB1BE2">
      <w:pPr>
        <w:spacing w:after="0"/>
        <w:rPr>
          <w:rFonts w:ascii="Times New Roman" w:hAnsi="Times New Roman"/>
        </w:rPr>
      </w:pPr>
    </w:p>
    <w:p w14:paraId="4443B5EE" w14:textId="5BC38DE1" w:rsidR="00836B12" w:rsidRDefault="00836B12" w:rsidP="00FB1BE2">
      <w:pPr>
        <w:pStyle w:val="ListParagraph"/>
        <w:numPr>
          <w:ilvl w:val="0"/>
          <w:numId w:val="3"/>
        </w:numPr>
        <w:rPr>
          <w:rFonts w:ascii="Times New Roman" w:hAnsi="Times New Roman"/>
        </w:rPr>
      </w:pPr>
      <w:r>
        <w:rPr>
          <w:rFonts w:ascii="Times New Roman" w:hAnsi="Times New Roman"/>
        </w:rPr>
        <w:t>Coaching</w:t>
      </w:r>
    </w:p>
    <w:p w14:paraId="7826C5EE" w14:textId="77777777" w:rsidR="00836B12" w:rsidRDefault="00836B12" w:rsidP="00836B12">
      <w:pPr>
        <w:pStyle w:val="ListParagraph"/>
        <w:ind w:left="1440"/>
        <w:rPr>
          <w:rFonts w:ascii="Times New Roman" w:hAnsi="Times New Roman"/>
        </w:rPr>
      </w:pPr>
    </w:p>
    <w:p w14:paraId="294F4369" w14:textId="31569DEA" w:rsidR="00836B12" w:rsidRDefault="00836B12" w:rsidP="00836B12">
      <w:pPr>
        <w:pStyle w:val="ListParagraph"/>
        <w:numPr>
          <w:ilvl w:val="1"/>
          <w:numId w:val="3"/>
        </w:numPr>
        <w:rPr>
          <w:rFonts w:ascii="Times New Roman" w:hAnsi="Times New Roman"/>
        </w:rPr>
      </w:pPr>
      <w:r w:rsidRPr="00836B12">
        <w:rPr>
          <w:rFonts w:ascii="Times New Roman" w:hAnsi="Times New Roman"/>
        </w:rPr>
        <w:t xml:space="preserve">Managers and supervisors will provide specific feedback and coaching to officers, following the observation. Managers and supervisors will engage in ongoing professional development with officers, related to the strengths and opportunities for growth identified. </w:t>
      </w:r>
    </w:p>
    <w:p w14:paraId="62F4FABD" w14:textId="77777777" w:rsidR="00836B12" w:rsidRPr="00836B12" w:rsidRDefault="00836B12" w:rsidP="00836B12">
      <w:pPr>
        <w:pStyle w:val="ListParagraph"/>
        <w:ind w:left="2160"/>
        <w:rPr>
          <w:rFonts w:ascii="Times New Roman" w:hAnsi="Times New Roman"/>
        </w:rPr>
      </w:pPr>
    </w:p>
    <w:p w14:paraId="2D644532" w14:textId="7B273398" w:rsidR="00836B12" w:rsidRDefault="00836B12" w:rsidP="00836B12">
      <w:pPr>
        <w:pStyle w:val="ListParagraph"/>
        <w:numPr>
          <w:ilvl w:val="1"/>
          <w:numId w:val="3"/>
        </w:numPr>
        <w:spacing w:after="0"/>
        <w:rPr>
          <w:rFonts w:ascii="Times New Roman" w:hAnsi="Times New Roman"/>
        </w:rPr>
      </w:pPr>
      <w:r>
        <w:rPr>
          <w:rFonts w:ascii="Times New Roman" w:hAnsi="Times New Roman"/>
        </w:rPr>
        <w:t>Managers and supervisors will provide specific feedback and coaching to officers following the review of the case notes.</w:t>
      </w:r>
    </w:p>
    <w:p w14:paraId="73EC6FCF" w14:textId="77777777" w:rsidR="00836B12" w:rsidRPr="00836B12" w:rsidRDefault="00836B12" w:rsidP="00836B12">
      <w:pPr>
        <w:pStyle w:val="ListParagraph"/>
        <w:rPr>
          <w:rFonts w:ascii="Times New Roman" w:hAnsi="Times New Roman"/>
        </w:rPr>
      </w:pPr>
    </w:p>
    <w:p w14:paraId="29F34009" w14:textId="2049276F" w:rsidR="00836B12" w:rsidRDefault="00836B12" w:rsidP="00836B12">
      <w:pPr>
        <w:pStyle w:val="ListParagraph"/>
        <w:numPr>
          <w:ilvl w:val="1"/>
          <w:numId w:val="3"/>
        </w:numPr>
        <w:spacing w:after="0"/>
        <w:rPr>
          <w:rFonts w:ascii="Times New Roman" w:hAnsi="Times New Roman"/>
        </w:rPr>
      </w:pPr>
      <w:r>
        <w:rPr>
          <w:rFonts w:ascii="Times New Roman" w:hAnsi="Times New Roman"/>
        </w:rPr>
        <w:t>Managers and supervisors will provide specific feedback and coaching to officers following review of the final investigation document.</w:t>
      </w:r>
    </w:p>
    <w:p w14:paraId="45A24322" w14:textId="77777777" w:rsidR="00836B12" w:rsidRPr="00836B12" w:rsidRDefault="00836B12" w:rsidP="00836B12">
      <w:pPr>
        <w:spacing w:after="0"/>
        <w:rPr>
          <w:rFonts w:ascii="Times New Roman" w:hAnsi="Times New Roman"/>
        </w:rPr>
      </w:pPr>
    </w:p>
    <w:p w14:paraId="2D025C6E" w14:textId="00011307" w:rsidR="00FB1BE2" w:rsidRDefault="00FB1BE2" w:rsidP="00FB1BE2">
      <w:pPr>
        <w:pStyle w:val="ListParagraph"/>
        <w:numPr>
          <w:ilvl w:val="0"/>
          <w:numId w:val="3"/>
        </w:numPr>
        <w:rPr>
          <w:rFonts w:ascii="Times New Roman" w:hAnsi="Times New Roman"/>
        </w:rPr>
      </w:pPr>
      <w:r>
        <w:rPr>
          <w:rFonts w:ascii="Times New Roman" w:hAnsi="Times New Roman"/>
        </w:rPr>
        <w:t>Submission</w:t>
      </w:r>
    </w:p>
    <w:p w14:paraId="4EA0AC12" w14:textId="77777777" w:rsidR="00FB1BE2" w:rsidRDefault="00FB1BE2" w:rsidP="00FB1BE2">
      <w:pPr>
        <w:pStyle w:val="ListParagraph"/>
        <w:ind w:left="1440"/>
        <w:rPr>
          <w:rFonts w:ascii="Times New Roman" w:hAnsi="Times New Roman"/>
        </w:rPr>
      </w:pPr>
    </w:p>
    <w:p w14:paraId="04F61828" w14:textId="7AEA9B46" w:rsidR="00FB1BE2" w:rsidRDefault="00FB1BE2" w:rsidP="00FB1BE2">
      <w:pPr>
        <w:pStyle w:val="ListParagraph"/>
        <w:numPr>
          <w:ilvl w:val="1"/>
          <w:numId w:val="3"/>
        </w:numPr>
        <w:rPr>
          <w:rFonts w:ascii="Times New Roman" w:hAnsi="Times New Roman"/>
        </w:rPr>
      </w:pPr>
      <w:r>
        <w:rPr>
          <w:rFonts w:ascii="Times New Roman" w:hAnsi="Times New Roman"/>
        </w:rPr>
        <w:t xml:space="preserve">Districts shall submit the approved documentation review template to Performance </w:t>
      </w:r>
      <w:proofErr w:type="gramStart"/>
      <w:r>
        <w:rPr>
          <w:rFonts w:ascii="Times New Roman" w:hAnsi="Times New Roman"/>
        </w:rPr>
        <w:t>Management,</w:t>
      </w:r>
      <w:proofErr w:type="gramEnd"/>
      <w:r>
        <w:rPr>
          <w:rFonts w:ascii="Times New Roman" w:hAnsi="Times New Roman"/>
        </w:rPr>
        <w:t xml:space="preserve"> quarterly. </w:t>
      </w:r>
    </w:p>
    <w:p w14:paraId="700957A6" w14:textId="77777777" w:rsidR="00FB1BE2" w:rsidRDefault="00FB1BE2" w:rsidP="00FB1BE2">
      <w:pPr>
        <w:pStyle w:val="ListParagraph"/>
        <w:ind w:left="2160"/>
        <w:rPr>
          <w:rFonts w:ascii="Times New Roman" w:hAnsi="Times New Roman"/>
        </w:rPr>
      </w:pPr>
    </w:p>
    <w:p w14:paraId="31746016" w14:textId="77777777" w:rsidR="00FB1BE2" w:rsidRDefault="00FB1BE2" w:rsidP="00FB1BE2">
      <w:pPr>
        <w:pStyle w:val="ListParagraph"/>
        <w:numPr>
          <w:ilvl w:val="1"/>
          <w:numId w:val="3"/>
        </w:numPr>
        <w:spacing w:after="0"/>
        <w:rPr>
          <w:rFonts w:ascii="Times New Roman" w:hAnsi="Times New Roman"/>
        </w:rPr>
      </w:pPr>
      <w:r>
        <w:rPr>
          <w:rFonts w:ascii="Times New Roman" w:hAnsi="Times New Roman"/>
        </w:rPr>
        <w:t>Districts shall submit the approved supervision observation forms, quarterly.</w:t>
      </w:r>
    </w:p>
    <w:p w14:paraId="5896EB4E" w14:textId="77777777" w:rsidR="00FB1BE2" w:rsidRPr="00FB1BE2" w:rsidRDefault="00FB1BE2" w:rsidP="00FB1BE2">
      <w:pPr>
        <w:spacing w:after="0"/>
        <w:rPr>
          <w:rFonts w:ascii="Times New Roman" w:hAnsi="Times New Roman"/>
        </w:rPr>
      </w:pPr>
    </w:p>
    <w:p w14:paraId="30CDFBD5" w14:textId="77777777" w:rsidR="005C24B2" w:rsidRDefault="00FB1BE2" w:rsidP="00EA42E6">
      <w:pPr>
        <w:pStyle w:val="ListParagraph"/>
        <w:numPr>
          <w:ilvl w:val="1"/>
          <w:numId w:val="3"/>
        </w:numPr>
        <w:rPr>
          <w:rFonts w:ascii="Times New Roman" w:hAnsi="Times New Roman"/>
        </w:rPr>
      </w:pPr>
      <w:r>
        <w:rPr>
          <w:rFonts w:ascii="Times New Roman" w:hAnsi="Times New Roman"/>
        </w:rPr>
        <w:t>Districts shall submit the approved investigation observation forms</w:t>
      </w:r>
      <w:r w:rsidR="00EA42E6">
        <w:rPr>
          <w:rFonts w:ascii="Times New Roman" w:hAnsi="Times New Roman"/>
        </w:rPr>
        <w:t xml:space="preserve"> and/or assessment fidelity forms</w:t>
      </w:r>
      <w:r>
        <w:rPr>
          <w:rFonts w:ascii="Times New Roman" w:hAnsi="Times New Roman"/>
        </w:rPr>
        <w:t xml:space="preserve">, quarterly.  </w:t>
      </w:r>
    </w:p>
    <w:p w14:paraId="6942F4D1" w14:textId="77777777" w:rsidR="00A64083" w:rsidRPr="00A64083" w:rsidRDefault="00A64083" w:rsidP="00A64083">
      <w:pPr>
        <w:pStyle w:val="ListParagraph"/>
        <w:rPr>
          <w:rFonts w:ascii="Times New Roman" w:hAnsi="Times New Roman"/>
        </w:rPr>
      </w:pPr>
    </w:p>
    <w:p w14:paraId="48B6D8FB" w14:textId="77777777" w:rsidR="002F7428" w:rsidRPr="00EA42E6" w:rsidRDefault="002F7428" w:rsidP="002F7428">
      <w:pPr>
        <w:pStyle w:val="ListParagraph"/>
        <w:spacing w:after="0"/>
        <w:ind w:left="4320"/>
        <w:rPr>
          <w:rFonts w:ascii="Times New Roman" w:hAnsi="Times New Roman"/>
        </w:rPr>
      </w:pPr>
    </w:p>
    <w:sectPr w:rsidR="002F7428" w:rsidRPr="00EA42E6" w:rsidSect="00952D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92B4" w14:textId="77777777" w:rsidR="00D217BC" w:rsidRDefault="00D217BC">
      <w:pPr>
        <w:spacing w:after="0" w:line="240" w:lineRule="auto"/>
      </w:pPr>
      <w:r>
        <w:separator/>
      </w:r>
    </w:p>
  </w:endnote>
  <w:endnote w:type="continuationSeparator" w:id="0">
    <w:p w14:paraId="162F77B0" w14:textId="77777777" w:rsidR="00D217BC" w:rsidRDefault="00D2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529D" w14:textId="77777777" w:rsidR="005C24B2" w:rsidRDefault="00EA42E6">
    <w:pPr>
      <w:pStyle w:val="Footer"/>
      <w:jc w:val="center"/>
    </w:pPr>
    <w:r>
      <w:fldChar w:fldCharType="begin"/>
    </w:r>
    <w:r>
      <w:instrText xml:space="preserve"> PAGE   \* MERGEFORMAT </w:instrText>
    </w:r>
    <w:r>
      <w:fldChar w:fldCharType="separate"/>
    </w:r>
    <w:r w:rsidR="00BF55B1">
      <w:rPr>
        <w:noProof/>
      </w:rPr>
      <w:t>4</w:t>
    </w:r>
    <w:r>
      <w:rPr>
        <w:noProof/>
      </w:rPr>
      <w:fldChar w:fldCharType="end"/>
    </w:r>
  </w:p>
  <w:p w14:paraId="1863209D" w14:textId="77777777" w:rsidR="005C24B2" w:rsidRDefault="005C2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B8BB6" w14:textId="77777777" w:rsidR="00D217BC" w:rsidRDefault="00D217BC">
      <w:pPr>
        <w:spacing w:after="0" w:line="240" w:lineRule="auto"/>
      </w:pPr>
      <w:r>
        <w:separator/>
      </w:r>
    </w:p>
  </w:footnote>
  <w:footnote w:type="continuationSeparator" w:id="0">
    <w:p w14:paraId="4E838D4F" w14:textId="77777777" w:rsidR="00D217BC" w:rsidRDefault="00D21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996"/>
    <w:multiLevelType w:val="hybridMultilevel"/>
    <w:tmpl w:val="E80A7B0E"/>
    <w:lvl w:ilvl="0" w:tplc="D6EE1C90">
      <w:start w:val="1"/>
      <w:numFmt w:val="upperLetter"/>
      <w:lvlText w:val="%1."/>
      <w:lvlJc w:val="left"/>
      <w:pPr>
        <w:ind w:left="1530" w:hanging="360"/>
      </w:pPr>
      <w:rPr>
        <w:rFonts w:ascii="Times New Roman" w:eastAsia="Calibri" w:hAnsi="Times New Roman" w:cs="Times New Roman"/>
      </w:rPr>
    </w:lvl>
    <w:lvl w:ilvl="1" w:tplc="BCD48818">
      <w:start w:val="1"/>
      <w:numFmt w:val="decimal"/>
      <w:lvlText w:val="%2."/>
      <w:lvlJc w:val="left"/>
      <w:pPr>
        <w:ind w:left="2250" w:hanging="360"/>
      </w:pPr>
      <w:rPr>
        <w:rFonts w:ascii="Times New Roman" w:eastAsia="Calibri" w:hAnsi="Times New Roman" w:cs="Times New Roman"/>
        <w:strike w:val="0"/>
      </w:rPr>
    </w:lvl>
    <w:lvl w:ilvl="2" w:tplc="6BBC9E10">
      <w:start w:val="1"/>
      <w:numFmt w:val="lowerLetter"/>
      <w:lvlText w:val="%3)"/>
      <w:lvlJc w:val="left"/>
      <w:pPr>
        <w:ind w:left="2970" w:hanging="180"/>
      </w:pPr>
      <w:rPr>
        <w:strike w:val="0"/>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2016928"/>
    <w:multiLevelType w:val="hybridMultilevel"/>
    <w:tmpl w:val="CBFC01DC"/>
    <w:lvl w:ilvl="0" w:tplc="1040CE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A03D8"/>
    <w:multiLevelType w:val="hybridMultilevel"/>
    <w:tmpl w:val="54D616A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3E33138"/>
    <w:multiLevelType w:val="hybridMultilevel"/>
    <w:tmpl w:val="48208484"/>
    <w:lvl w:ilvl="0" w:tplc="7D2EC6F6">
      <w:start w:val="1"/>
      <w:numFmt w:val="upp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63C93"/>
    <w:multiLevelType w:val="hybridMultilevel"/>
    <w:tmpl w:val="388A9170"/>
    <w:lvl w:ilvl="0" w:tplc="E6944E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EE625D"/>
    <w:multiLevelType w:val="multilevel"/>
    <w:tmpl w:val="47DE8044"/>
    <w:numStyleLink w:val="ProtocolBody"/>
  </w:abstractNum>
  <w:abstractNum w:abstractNumId="6" w15:restartNumberingAfterBreak="0">
    <w:nsid w:val="5C351948"/>
    <w:multiLevelType w:val="multilevel"/>
    <w:tmpl w:val="47DE8044"/>
    <w:styleLink w:val="ProtocolBody"/>
    <w:lvl w:ilvl="0">
      <w:start w:val="1"/>
      <w:numFmt w:val="upperLetter"/>
      <w:lvlText w:val="%1."/>
      <w:lvlJc w:val="left"/>
      <w:pPr>
        <w:tabs>
          <w:tab w:val="num" w:pos="720"/>
        </w:tabs>
        <w:ind w:left="1440" w:hanging="720"/>
      </w:pPr>
      <w:rPr>
        <w:rFonts w:ascii="Times New Roman" w:hAnsi="Times New Roman" w:hint="default"/>
        <w:sz w:val="22"/>
      </w:rPr>
    </w:lvl>
    <w:lvl w:ilvl="1">
      <w:start w:val="1"/>
      <w:numFmt w:val="decimal"/>
      <w:lvlText w:val="%2."/>
      <w:lvlJc w:val="left"/>
      <w:pPr>
        <w:tabs>
          <w:tab w:val="num" w:pos="1440"/>
        </w:tabs>
        <w:ind w:left="2160" w:hanging="720"/>
      </w:pPr>
      <w:rPr>
        <w:rFonts w:hint="default"/>
      </w:rPr>
    </w:lvl>
    <w:lvl w:ilvl="2">
      <w:start w:val="1"/>
      <w:numFmt w:val="lowerLetter"/>
      <w:lvlText w:val="%3)"/>
      <w:lvlJc w:val="left"/>
      <w:pPr>
        <w:tabs>
          <w:tab w:val="num" w:pos="2160"/>
        </w:tabs>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Roman"/>
      <w:lvlText w:val="%9."/>
      <w:lvlJc w:val="left"/>
      <w:pPr>
        <w:ind w:left="7200" w:hanging="720"/>
      </w:pPr>
      <w:rPr>
        <w:rFonts w:hint="default"/>
      </w:rPr>
    </w:lvl>
  </w:abstractNum>
  <w:num w:numId="1" w16cid:durableId="1101485242">
    <w:abstractNumId w:val="6"/>
  </w:num>
  <w:num w:numId="2" w16cid:durableId="1680960647">
    <w:abstractNumId w:val="0"/>
  </w:num>
  <w:num w:numId="3" w16cid:durableId="157577366">
    <w:abstractNumId w:val="5"/>
  </w:num>
  <w:num w:numId="4" w16cid:durableId="36509941">
    <w:abstractNumId w:val="1"/>
  </w:num>
  <w:num w:numId="5" w16cid:durableId="1846749248">
    <w:abstractNumId w:val="2"/>
  </w:num>
  <w:num w:numId="6" w16cid:durableId="40401205">
    <w:abstractNumId w:val="4"/>
  </w:num>
  <w:num w:numId="7" w16cid:durableId="866020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E2"/>
    <w:rsid w:val="00051405"/>
    <w:rsid w:val="001239C9"/>
    <w:rsid w:val="00243D2B"/>
    <w:rsid w:val="002A3915"/>
    <w:rsid w:val="002F7428"/>
    <w:rsid w:val="004F18A2"/>
    <w:rsid w:val="005C24B2"/>
    <w:rsid w:val="005D357E"/>
    <w:rsid w:val="00836B12"/>
    <w:rsid w:val="00893AF6"/>
    <w:rsid w:val="00947C37"/>
    <w:rsid w:val="009C5BBC"/>
    <w:rsid w:val="00A64083"/>
    <w:rsid w:val="00AA6EC0"/>
    <w:rsid w:val="00AC08DC"/>
    <w:rsid w:val="00AC2801"/>
    <w:rsid w:val="00BF55B1"/>
    <w:rsid w:val="00C322F8"/>
    <w:rsid w:val="00D217BC"/>
    <w:rsid w:val="00E25E1D"/>
    <w:rsid w:val="00E4169E"/>
    <w:rsid w:val="00E47F47"/>
    <w:rsid w:val="00E76199"/>
    <w:rsid w:val="00EA42E6"/>
    <w:rsid w:val="00EC175B"/>
    <w:rsid w:val="00EF39EE"/>
    <w:rsid w:val="00F7161B"/>
    <w:rsid w:val="00FB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F950"/>
  <w15:chartTrackingRefBased/>
  <w15:docId w15:val="{246240C2-B9F7-422C-91B3-94D73658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BE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4F18A2"/>
    <w:pPr>
      <w:numPr>
        <w:numId w:val="1"/>
      </w:numPr>
    </w:pPr>
  </w:style>
  <w:style w:type="paragraph" w:customStyle="1" w:styleId="Body">
    <w:name w:val="Body"/>
    <w:rsid w:val="00FB1BE2"/>
    <w:pPr>
      <w:pBdr>
        <w:top w:val="nil"/>
        <w:left w:val="nil"/>
        <w:bottom w:val="nil"/>
        <w:right w:val="nil"/>
        <w:between w:val="nil"/>
        <w:bar w:val="nil"/>
      </w:pBdr>
    </w:pPr>
    <w:rPr>
      <w:rFonts w:ascii="Calibri" w:eastAsia="Calibri" w:hAnsi="Calibri" w:cs="Calibri"/>
      <w:color w:val="000000"/>
      <w:u w:color="000000"/>
      <w:bdr w:val="nil"/>
    </w:rPr>
  </w:style>
  <w:style w:type="paragraph" w:styleId="Footer">
    <w:name w:val="footer"/>
    <w:basedOn w:val="Normal"/>
    <w:link w:val="FooterChar"/>
    <w:uiPriority w:val="99"/>
    <w:unhideWhenUsed/>
    <w:rsid w:val="00FB1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E2"/>
    <w:rPr>
      <w:rFonts w:ascii="Calibri" w:eastAsia="Calibri" w:hAnsi="Calibri" w:cs="Times New Roman"/>
    </w:rPr>
  </w:style>
  <w:style w:type="paragraph" w:styleId="ListParagraph">
    <w:name w:val="List Paragraph"/>
    <w:basedOn w:val="Normal"/>
    <w:uiPriority w:val="34"/>
    <w:qFormat/>
    <w:rsid w:val="00FB1BE2"/>
    <w:pPr>
      <w:ind w:left="720"/>
      <w:contextualSpacing/>
    </w:pPr>
  </w:style>
  <w:style w:type="paragraph" w:styleId="BalloonText">
    <w:name w:val="Balloon Text"/>
    <w:basedOn w:val="Normal"/>
    <w:link w:val="BalloonTextChar"/>
    <w:uiPriority w:val="99"/>
    <w:semiHidden/>
    <w:unhideWhenUsed/>
    <w:rsid w:val="00E76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19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522</Words>
  <Characters>3517</Characters>
  <Application>Microsoft Office Word</Application>
  <DocSecurity>0</DocSecurity>
  <Lines>117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2</cp:revision>
  <dcterms:created xsi:type="dcterms:W3CDTF">2026-01-20T21:42:00Z</dcterms:created>
  <dcterms:modified xsi:type="dcterms:W3CDTF">2026-01-20T21:42:00Z</dcterms:modified>
</cp:coreProperties>
</file>